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1032"/>
        <w:pBdr/>
        <w:tabs>
          <w:tab w:val="left" w:leader="none" w:pos="284"/>
        </w:tabs>
        <w:spacing w:after="0" w:before="0" w:line="240" w:lineRule="auto"/>
        <w:ind w:left="720"/>
        <w:jc w:val="center"/>
        <w:rPr/>
      </w:pPr>
      <w:r/>
      <w:r/>
    </w:p>
    <w:p>
      <w:pPr>
        <w:pStyle w:val="1032"/>
        <w:pBdr/>
        <w:tabs>
          <w:tab w:val="left" w:leader="none" w:pos="284"/>
        </w:tabs>
        <w:spacing w:after="0" w:before="0" w:line="240" w:lineRule="auto"/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 xml:space="preserve">TERMO DE REFERÊNCIA PARA ELABORAÇÃO DE</w:t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 xml:space="preserve">PLANO DE CONTROLE AMBIENTAL - PCA</w:t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 xml:space="preserve">CAMPO BOM - RS</w:t>
      </w:r>
      <w:r>
        <w:rPr>
          <w:rFonts w:ascii="Cambria" w:hAnsi="Cambria" w:cs="Calibri"/>
          <w:b/>
          <w:sz w:val="28"/>
          <w:szCs w:val="28"/>
        </w:rPr>
      </w:r>
      <w:r>
        <w:rPr>
          <w:rFonts w:ascii="Cambria" w:hAnsi="Cambria" w:cs="Calibri"/>
          <w:b/>
          <w:sz w:val="28"/>
          <w:szCs w:val="28"/>
        </w:rPr>
      </w:r>
    </w:p>
    <w:p>
      <w:pPr>
        <w:pStyle w:val="1020"/>
        <w:numPr>
          <w:ilvl w:val="0"/>
          <w:numId w:val="0"/>
        </w:numPr>
        <w:pBdr/>
        <w:tabs>
          <w:tab w:val="left" w:leader="none" w:pos="0"/>
          <w:tab w:val="clear" w:leader="none" w:pos="510"/>
        </w:tabs>
        <w:spacing/>
        <w:ind/>
        <w:jc w:val="center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</w:r>
      <w:r>
        <w:rPr>
          <w:rFonts w:ascii="Cambria" w:hAnsi="Cambria" w:cs="Calibri"/>
          <w:sz w:val="24"/>
          <w:szCs w:val="24"/>
        </w:rPr>
      </w:r>
      <w:r>
        <w:rPr>
          <w:rFonts w:ascii="Cambria" w:hAnsi="Cambria" w:cs="Calibri"/>
          <w:sz w:val="24"/>
          <w:szCs w:val="24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tabs>
          <w:tab w:val="left" w:leader="none" w:pos="7275"/>
        </w:tabs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1038"/>
        <w:pBdr/>
        <w:spacing w:line="360" w:lineRule="auto"/>
        <w:ind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</w:r>
      <w:r>
        <w:rPr>
          <w:rFonts w:ascii="Cambria" w:hAnsi="Cambria"/>
          <w:lang w:val="pt-BR"/>
        </w:rPr>
      </w:r>
      <w:r>
        <w:rPr>
          <w:rFonts w:ascii="Cambria" w:hAnsi="Cambria"/>
          <w:lang w:val="pt-BR"/>
        </w:rPr>
      </w:r>
    </w:p>
    <w:p>
      <w:pPr>
        <w:pStyle w:val="1038"/>
        <w:pBdr/>
        <w:spacing w:line="360" w:lineRule="auto"/>
        <w:ind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</w:r>
      <w:r>
        <w:rPr>
          <w:rFonts w:ascii="Cambria" w:hAnsi="Cambria"/>
          <w:lang w:val="pt-BR"/>
        </w:rPr>
      </w:r>
      <w:r>
        <w:rPr>
          <w:rFonts w:ascii="Cambria" w:hAnsi="Cambria"/>
          <w:lang w:val="pt-BR"/>
        </w:rPr>
      </w:r>
    </w:p>
    <w:p>
      <w:pPr>
        <w:pStyle w:val="1038"/>
        <w:pBdr/>
        <w:spacing w:line="360" w:lineRule="auto"/>
        <w:ind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  <w:t xml:space="preserve">ÍNDICE</w:t>
      </w:r>
      <w:r>
        <w:rPr>
          <w:rFonts w:ascii="Cambria" w:hAnsi="Cambria"/>
          <w:lang w:val="pt-BR"/>
        </w:rPr>
      </w:r>
      <w:r>
        <w:rPr>
          <w:rFonts w:ascii="Cambria" w:hAnsi="Cambria"/>
          <w:lang w:val="pt-BR"/>
        </w:rPr>
      </w:r>
    </w:p>
    <w:p>
      <w:pPr>
        <w:pStyle w:val="991"/>
        <w:pBdr/>
        <w:spacing/>
        <w:ind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1"/>
        <w:pBdr/>
        <w:spacing/>
        <w:ind/>
        <w:rPr>
          <w:rFonts w:ascii="Cambria" w:hAnsi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</w:rPr>
      </w:r>
      <w:r>
        <w:rPr>
          <w:rFonts w:ascii="Cambria" w:hAnsi="Cambria" w:eastAsia="Cambria" w:cs="Cambria"/>
          <w:sz w:val="24"/>
          <w:szCs w:val="24"/>
        </w:rPr>
      </w:r>
      <w:r>
        <w:rPr>
          <w:rFonts w:ascii="Cambria" w:hAnsi="Cambria" w:eastAsia="Cambria" w:cs="Cambria"/>
          <w:sz w:val="24"/>
          <w:szCs w:val="24"/>
        </w:rPr>
      </w:r>
    </w:p>
    <w:p>
      <w:pPr>
        <w:pStyle w:val="991"/>
        <w:pBdr/>
        <w:spacing/>
        <w:ind/>
        <w:rPr>
          <w:rFonts w:ascii="Cambria" w:hAnsi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</w:rPr>
      </w:r>
      <w:r>
        <w:rPr>
          <w:rFonts w:ascii="Cambria" w:hAnsi="Cambria" w:eastAsia="Cambria" w:cs="Cambria"/>
          <w:sz w:val="24"/>
          <w:szCs w:val="24"/>
        </w:rPr>
      </w:r>
      <w:r>
        <w:rPr>
          <w:rFonts w:ascii="Cambria" w:hAnsi="Cambria" w:eastAsia="Cambria" w:cs="Cambria"/>
          <w:sz w:val="24"/>
          <w:szCs w:val="24"/>
        </w:rPr>
      </w:r>
    </w:p>
    <w:p>
      <w:pPr>
        <w:pStyle w:val="982"/>
        <w:pBdr/>
        <w:tabs>
          <w:tab w:val="right" w:leader="dot" w:pos="9213"/>
        </w:tabs>
        <w:spacing/>
        <w:ind/>
        <w:rPr>
          <w:rFonts w:ascii="Cambria" w:hAnsi="Cambria" w:cs="Cambria"/>
          <w:sz w:val="24"/>
          <w:szCs w:val="24"/>
        </w:rPr>
      </w:pPr>
      <w:r>
        <w:rPr>
          <w:rFonts w:ascii="Cambria" w:hAnsi="Cambria" w:eastAsia="Cambria" w:cs="Cambria"/>
          <w:b/>
          <w:sz w:val="24"/>
          <w:szCs w:val="24"/>
        </w:rPr>
        <w:t xml:space="preserve">     </w:t>
      </w:r>
      <w:r>
        <w:rPr>
          <w:rFonts w:ascii="Cambria" w:hAnsi="Cambria" w:eastAsia="Cambria" w:cs="Cambria"/>
          <w:b/>
          <w:sz w:val="24"/>
          <w:szCs w:val="24"/>
        </w:rPr>
        <w:fldChar w:fldCharType="begin"/>
      </w:r>
      <w:r>
        <w:rPr>
          <w:rFonts w:ascii="Cambria" w:hAnsi="Cambria" w:eastAsia="Cambria" w:cs="Cambria"/>
          <w:b/>
          <w:sz w:val="24"/>
          <w:szCs w:val="24"/>
        </w:rPr>
        <w:instrText xml:space="preserve"> TOC \o "1-3" \h \z \u </w:instrText>
      </w:r>
      <w:r>
        <w:rPr>
          <w:rFonts w:ascii="Cambria" w:hAnsi="Cambria" w:eastAsia="Cambria" w:cs="Cambria"/>
          <w:b/>
          <w:sz w:val="24"/>
          <w:szCs w:val="24"/>
        </w:rPr>
        <w:fldChar w:fldCharType="separate"/>
      </w:r>
      <w:r>
        <w:rPr>
          <w:rFonts w:ascii="Cambria" w:hAnsi="Cambria" w:eastAsia="Cambria" w:cs="Cambria"/>
          <w:sz w:val="24"/>
          <w:szCs w:val="24"/>
        </w:rPr>
      </w:r>
      <w:hyperlink w:tooltip="#_Toc1" w:anchor="_Toc1" w:history="1"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PREF</w:t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Á</w:t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CIO:</w:t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Fonts w:ascii="Cambria" w:hAnsi="Cambria" w:eastAsia="Cambria" w:cs="Cambria"/>
            <w:sz w:val="24"/>
            <w:szCs w:val="24"/>
          </w:rP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>
        <w:rPr>
          <w:sz w:val="24"/>
          <w:szCs w:val="24"/>
        </w:rPr>
      </w:r>
      <w:r>
        <w:rPr>
          <w:rFonts w:ascii="Cambria" w:hAnsi="Cambria" w:eastAsia="Cambria" w:cs="Cambria"/>
          <w:sz w:val="24"/>
          <w:szCs w:val="24"/>
        </w:rPr>
      </w:r>
    </w:p>
    <w:p>
      <w:pPr>
        <w:pStyle w:val="982"/>
        <w:pBdr/>
        <w:tabs>
          <w:tab w:val="left" w:leader="none" w:pos="1134"/>
          <w:tab w:val="right" w:leader="dot" w:pos="9213"/>
        </w:tabs>
        <w:spacing/>
        <w:ind/>
        <w:rPr>
          <w:rFonts w:ascii="Cambria" w:hAnsi="Cambria" w:cs="Cambria"/>
          <w:sz w:val="24"/>
          <w:szCs w:val="24"/>
        </w:rPr>
      </w:pPr>
      <w:hyperlink w:tooltip="#_Toc2" w:anchor="_Toc2" w:history="1">
        <w:r>
          <w:rPr>
            <w:rFonts w:ascii="Cambria" w:hAnsi="Cambria" w:eastAsia="Cambria" w:cs="Cambria"/>
            <w:sz w:val="24"/>
            <w:szCs w:val="24"/>
          </w:rPr>
          <w:t xml:space="preserve">1.</w:t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Introdução</w:t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Fonts w:ascii="Cambria" w:hAnsi="Cambria" w:eastAsia="Cambria" w:cs="Cambria"/>
            <w:sz w:val="24"/>
            <w:szCs w:val="24"/>
          </w:rPr>
          <w:fldChar w:fldCharType="begin"/>
          <w:instrText xml:space="preserve">PAGEREF _Toc2 \h</w:instrText>
          <w:fldChar w:fldCharType="separate"/>
          <w:t xml:space="preserve">3</w:t>
          <w:fldChar w:fldCharType="end"/>
        </w:r>
      </w:hyperlink>
      <w:r>
        <w:rPr>
          <w:rFonts w:ascii="Cambria" w:hAnsi="Cambria" w:cs="Cambria"/>
          <w:sz w:val="24"/>
          <w:szCs w:val="24"/>
        </w:rPr>
      </w:r>
      <w:r>
        <w:rPr>
          <w:rFonts w:ascii="Cambria" w:hAnsi="Cambria" w:eastAsia="Cambria" w:cs="Cambria"/>
          <w:sz w:val="24"/>
          <w:szCs w:val="24"/>
        </w:rPr>
      </w:r>
    </w:p>
    <w:p>
      <w:pPr>
        <w:pStyle w:val="982"/>
        <w:pBdr/>
        <w:tabs>
          <w:tab w:val="left" w:leader="none" w:pos="1134"/>
          <w:tab w:val="right" w:leader="dot" w:pos="9213"/>
        </w:tabs>
        <w:spacing/>
        <w:ind/>
        <w:rPr>
          <w:rFonts w:ascii="Cambria" w:hAnsi="Cambria" w:cs="Cambria"/>
          <w:sz w:val="24"/>
          <w:szCs w:val="24"/>
          <w14:ligatures w14:val="none"/>
        </w:rPr>
      </w:pPr>
      <w:hyperlink w:tooltip="#_Toc3" w:anchor="_Toc3" w:history="1">
        <w:r>
          <w:rPr>
            <w:rFonts w:ascii="Cambria" w:hAnsi="Cambria" w:eastAsia="Cambria" w:cs="Cambria"/>
            <w:sz w:val="24"/>
            <w:szCs w:val="24"/>
          </w:rPr>
          <w:t xml:space="preserve">2.</w:t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Área de estudo</w:t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Fonts w:ascii="Cambria" w:hAnsi="Cambria" w:eastAsia="Cambria" w:cs="Cambria"/>
            <w:sz w:val="24"/>
            <w:szCs w:val="24"/>
          </w:rPr>
          <w:fldChar w:fldCharType="begin"/>
          <w:instrText xml:space="preserve">PAGEREF _Toc3 \h</w:instrText>
          <w:fldChar w:fldCharType="separate"/>
          <w:t xml:space="preserve">3</w:t>
          <w:fldChar w:fldCharType="end"/>
        </w:r>
      </w:hyperlink>
      <w:r>
        <w:rPr>
          <w:rFonts w:ascii="Cambria" w:hAnsi="Cambria" w:cs="Cambria"/>
          <w:sz w:val="24"/>
          <w:szCs w:val="24"/>
          <w14:ligatures w14:val="none"/>
        </w:rPr>
      </w:r>
      <w:r>
        <w:rPr>
          <w:rFonts w:ascii="Cambria" w:hAnsi="Cambria" w:eastAsia="Cambria" w:cs="Cambria"/>
          <w:sz w:val="24"/>
          <w:szCs w:val="24"/>
          <w14:ligatures w14:val="none"/>
        </w:rPr>
      </w:r>
    </w:p>
    <w:p>
      <w:pPr>
        <w:pStyle w:val="982"/>
        <w:pBdr/>
        <w:tabs>
          <w:tab w:val="left" w:leader="none" w:pos="1134"/>
          <w:tab w:val="right" w:leader="dot" w:pos="9213"/>
        </w:tabs>
        <w:spacing/>
        <w:ind/>
        <w:rPr>
          <w:rFonts w:ascii="Cambria" w:hAnsi="Cambria" w:cs="Cambria"/>
          <w:sz w:val="24"/>
          <w:szCs w:val="24"/>
          <w14:ligatures w14:val="none"/>
        </w:rPr>
      </w:pPr>
      <w:hyperlink w:tooltip="#_Toc4" w:anchor="_Toc4" w:history="1">
        <w:r>
          <w:rPr>
            <w:rFonts w:ascii="Cambria" w:hAnsi="Cambria" w:eastAsia="Cambria" w:cs="Cambria"/>
            <w:sz w:val="24"/>
            <w:szCs w:val="24"/>
          </w:rPr>
          <w:t xml:space="preserve">3.</w:t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Descrição do </w:t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Método de Inventário</w:t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Fonts w:ascii="Cambria" w:hAnsi="Cambria" w:eastAsia="Cambria" w:cs="Cambria"/>
            <w:sz w:val="24"/>
            <w:szCs w:val="24"/>
          </w:rPr>
          <w:fldChar w:fldCharType="begin"/>
          <w:instrText xml:space="preserve">PAGEREF _Toc4 \h</w:instrText>
          <w:fldChar w:fldCharType="separate"/>
          <w:t xml:space="preserve">4</w:t>
          <w:fldChar w:fldCharType="end"/>
        </w:r>
      </w:hyperlink>
      <w:r>
        <w:rPr>
          <w:rFonts w:ascii="Cambria" w:hAnsi="Cambria" w:cs="Cambria"/>
          <w:sz w:val="24"/>
          <w:szCs w:val="24"/>
          <w14:ligatures w14:val="none"/>
        </w:rPr>
      </w:r>
      <w:r>
        <w:rPr>
          <w:rFonts w:ascii="Cambria" w:hAnsi="Cambria" w:eastAsia="Cambria" w:cs="Cambria"/>
          <w:sz w:val="24"/>
          <w:szCs w:val="24"/>
          <w14:ligatures w14:val="none"/>
        </w:rPr>
      </w:r>
    </w:p>
    <w:p>
      <w:pPr>
        <w:pStyle w:val="982"/>
        <w:pBdr/>
        <w:tabs>
          <w:tab w:val="left" w:leader="none" w:pos="1134"/>
          <w:tab w:val="right" w:leader="dot" w:pos="9213"/>
        </w:tabs>
        <w:spacing/>
        <w:ind/>
        <w:rPr>
          <w:rFonts w:ascii="Cambria" w:hAnsi="Cambria" w:cs="Cambria"/>
          <w:sz w:val="24"/>
          <w:szCs w:val="24"/>
          <w14:ligatures w14:val="none"/>
        </w:rPr>
      </w:pPr>
      <w:hyperlink w:tooltip="#_Toc5" w:anchor="_Toc5" w:history="1">
        <w:r>
          <w:rPr>
            <w:rFonts w:ascii="Cambria" w:hAnsi="Cambria" w:eastAsia="Cambria" w:cs="Cambria"/>
            <w:sz w:val="24"/>
            <w:szCs w:val="24"/>
          </w:rPr>
          <w:t xml:space="preserve">4.</w:t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Conteúdo do PCA</w:t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Fonts w:ascii="Cambria" w:hAnsi="Cambria" w:eastAsia="Cambria" w:cs="Cambria"/>
            <w:sz w:val="24"/>
            <w:szCs w:val="24"/>
          </w:rPr>
          <w:fldChar w:fldCharType="begin"/>
          <w:instrText xml:space="preserve">PAGEREF _Toc5 \h</w:instrText>
          <w:fldChar w:fldCharType="separate"/>
          <w:t xml:space="preserve">4</w:t>
          <w:fldChar w:fldCharType="end"/>
        </w:r>
      </w:hyperlink>
      <w:r>
        <w:rPr>
          <w:rFonts w:ascii="Cambria" w:hAnsi="Cambria" w:cs="Cambria"/>
          <w:sz w:val="24"/>
          <w:szCs w:val="24"/>
          <w14:ligatures w14:val="none"/>
        </w:rPr>
      </w:r>
      <w:r>
        <w:rPr>
          <w:rFonts w:ascii="Cambria" w:hAnsi="Cambria" w:eastAsia="Cambria" w:cs="Cambria"/>
          <w:sz w:val="24"/>
          <w:szCs w:val="24"/>
          <w14:ligatures w14:val="none"/>
        </w:rPr>
      </w:r>
    </w:p>
    <w:p>
      <w:pPr>
        <w:pStyle w:val="982"/>
        <w:pBdr/>
        <w:tabs>
          <w:tab w:val="left" w:leader="none" w:pos="1134"/>
          <w:tab w:val="right" w:leader="dot" w:pos="9213"/>
        </w:tabs>
        <w:spacing/>
        <w:ind/>
        <w:rPr>
          <w:rFonts w:ascii="Cambria" w:hAnsi="Cambria" w:cs="Cambria"/>
          <w:sz w:val="24"/>
          <w:szCs w:val="24"/>
          <w14:ligatures w14:val="none"/>
        </w:rPr>
      </w:pPr>
      <w:hyperlink w:tooltip="#_Toc6" w:anchor="_Toc6" w:history="1">
        <w:r>
          <w:rPr>
            <w:rFonts w:ascii="Cambria" w:hAnsi="Cambria" w:eastAsia="Cambria" w:cs="Cambria"/>
            <w:sz w:val="24"/>
            <w:szCs w:val="24"/>
          </w:rPr>
          <w:t xml:space="preserve">5.</w:t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Detalhamento do PCA</w:t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Fonts w:ascii="Cambria" w:hAnsi="Cambria" w:eastAsia="Cambria" w:cs="Cambria"/>
            <w:sz w:val="24"/>
            <w:szCs w:val="24"/>
          </w:rPr>
          <w:fldChar w:fldCharType="begin"/>
          <w:instrText xml:space="preserve">PAGEREF _Toc6 \h</w:instrText>
          <w:fldChar w:fldCharType="separate"/>
          <w:t xml:space="preserve">5</w:t>
          <w:fldChar w:fldCharType="end"/>
        </w:r>
      </w:hyperlink>
      <w:r>
        <w:rPr>
          <w:rFonts w:ascii="Cambria" w:hAnsi="Cambria" w:cs="Cambria"/>
          <w:sz w:val="24"/>
          <w:szCs w:val="24"/>
          <w14:ligatures w14:val="none"/>
        </w:rPr>
      </w:r>
      <w:r>
        <w:rPr>
          <w:rFonts w:ascii="Cambria" w:hAnsi="Cambria" w:eastAsia="Cambria" w:cs="Cambria"/>
          <w:sz w:val="24"/>
          <w:szCs w:val="24"/>
          <w14:ligatures w14:val="none"/>
        </w:rPr>
      </w:r>
    </w:p>
    <w:p>
      <w:pPr>
        <w:pStyle w:val="982"/>
        <w:pBdr/>
        <w:tabs>
          <w:tab w:val="left" w:leader="none" w:pos="1134"/>
          <w:tab w:val="right" w:leader="dot" w:pos="9213"/>
        </w:tabs>
        <w:spacing/>
        <w:ind/>
        <w:rPr>
          <w:rFonts w:ascii="Cambria" w:hAnsi="Cambria" w:cs="Cambria"/>
          <w:sz w:val="24"/>
          <w:szCs w:val="24"/>
          <w14:ligatures w14:val="none"/>
        </w:rPr>
      </w:pPr>
      <w:hyperlink w:tooltip="#_Toc7" w:anchor="_Toc7" w:history="1">
        <w:r>
          <w:rPr>
            <w:rFonts w:ascii="Cambria" w:hAnsi="Cambria" w:eastAsia="Cambria" w:cs="Cambria"/>
            <w:sz w:val="24"/>
            <w:szCs w:val="24"/>
          </w:rPr>
          <w:t xml:space="preserve">6.</w:t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Responsável Técnico</w:t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Fonts w:ascii="Cambria" w:hAnsi="Cambria" w:eastAsia="Cambria" w:cs="Cambria"/>
            <w:sz w:val="24"/>
            <w:szCs w:val="24"/>
          </w:rPr>
          <w:fldChar w:fldCharType="begin"/>
          <w:instrText xml:space="preserve">PAGEREF _Toc7 \h</w:instrText>
          <w:fldChar w:fldCharType="separate"/>
          <w:t xml:space="preserve">6</w:t>
          <w:fldChar w:fldCharType="end"/>
        </w:r>
      </w:hyperlink>
      <w:r>
        <w:rPr>
          <w:rFonts w:ascii="Cambria" w:hAnsi="Cambria" w:cs="Cambria"/>
          <w:sz w:val="24"/>
          <w:szCs w:val="24"/>
          <w14:ligatures w14:val="none"/>
        </w:rPr>
      </w:r>
      <w:r>
        <w:rPr>
          <w:rFonts w:ascii="Cambria" w:hAnsi="Cambria" w:eastAsia="Cambria" w:cs="Cambria"/>
          <w:sz w:val="24"/>
          <w:szCs w:val="24"/>
          <w14:ligatures w14:val="none"/>
        </w:rPr>
      </w:r>
    </w:p>
    <w:p>
      <w:pPr>
        <w:pStyle w:val="982"/>
        <w:pBdr/>
        <w:tabs>
          <w:tab w:val="left" w:leader="none" w:pos="1134"/>
          <w:tab w:val="right" w:leader="dot" w:pos="9213"/>
        </w:tabs>
        <w:spacing/>
        <w:ind/>
        <w:rPr>
          <w:rFonts w:ascii="Cambria" w:hAnsi="Cambria" w:cs="Cambria"/>
          <w:sz w:val="24"/>
          <w:szCs w:val="24"/>
          <w14:ligatures w14:val="none"/>
        </w:rPr>
      </w:pPr>
      <w:hyperlink w:tooltip="#_Toc8" w:anchor="_Toc8" w:history="1">
        <w:r>
          <w:rPr>
            <w:rFonts w:ascii="Cambria" w:hAnsi="Cambria" w:eastAsia="Cambria" w:cs="Cambria"/>
            <w:sz w:val="24"/>
            <w:szCs w:val="24"/>
          </w:rPr>
          <w:t xml:space="preserve">7.</w:t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Style w:val="1037"/>
            <w:rFonts w:ascii="Cambria" w:hAnsi="Cambria" w:eastAsia="Cambria" w:cs="Cambria"/>
            <w:sz w:val="24"/>
            <w:szCs w:val="24"/>
          </w:rPr>
          <w:t xml:space="preserve">Termo de Compromisso</w:t>
        </w:r>
        <w:r>
          <w:rPr>
            <w:rStyle w:val="1037"/>
            <w:rFonts w:ascii="Cambria" w:hAnsi="Cambria" w:eastAsia="Cambria" w:cs="Cambria"/>
            <w:sz w:val="24"/>
            <w:szCs w:val="24"/>
          </w:rPr>
        </w:r>
        <w:r>
          <w:rPr>
            <w:rFonts w:ascii="Cambria" w:hAnsi="Cambria" w:eastAsia="Cambria" w:cs="Cambria"/>
            <w:sz w:val="24"/>
            <w:szCs w:val="24"/>
          </w:rPr>
          <w:tab/>
        </w:r>
        <w:r>
          <w:rPr>
            <w:rFonts w:ascii="Cambria" w:hAnsi="Cambria" w:eastAsia="Cambria" w:cs="Cambria"/>
            <w:sz w:val="24"/>
            <w:szCs w:val="24"/>
          </w:rPr>
          <w:fldChar w:fldCharType="begin"/>
          <w:instrText xml:space="preserve">PAGEREF _Toc8 \h</w:instrText>
          <w:fldChar w:fldCharType="separate"/>
          <w:t xml:space="preserve">6</w:t>
          <w:fldChar w:fldCharType="end"/>
        </w:r>
      </w:hyperlink>
      <w:r>
        <w:rPr>
          <w:rFonts w:ascii="Cambria" w:hAnsi="Cambria" w:cs="Cambria"/>
          <w:sz w:val="24"/>
          <w:szCs w:val="24"/>
          <w14:ligatures w14:val="none"/>
        </w:rPr>
      </w:r>
      <w:r>
        <w:rPr>
          <w:rFonts w:ascii="Cambria" w:hAnsi="Cambria" w:eastAsia="Cambria" w:cs="Cambria"/>
          <w:sz w:val="24"/>
          <w:szCs w:val="24"/>
          <w14:ligatures w14:val="none"/>
        </w:rPr>
      </w:r>
    </w:p>
    <w:p>
      <w:pPr>
        <w:pStyle w:val="1039"/>
        <w:pBdr/>
        <w:spacing/>
        <w:ind/>
        <w:rPr>
          <w:rFonts w:ascii="Cambria" w:hAnsi="Cambria"/>
        </w:rPr>
      </w:pPr>
      <w:r>
        <w:rPr>
          <w:rFonts w:ascii="Cambria" w:hAnsi="Cambria" w:eastAsia="Cambria" w:cs="Cambria"/>
          <w:b/>
          <w:sz w:val="24"/>
          <w:szCs w:val="24"/>
        </w:rPr>
      </w:r>
      <w:r>
        <w:rPr>
          <w:rFonts w:ascii="Cambria" w:hAnsi="Cambria" w:eastAsia="Cambria" w:cs="Cambria"/>
          <w:sz w:val="24"/>
          <w:szCs w:val="24"/>
        </w:rPr>
        <w:fldChar w:fldCharType="end"/>
      </w:r>
      <w:r/>
      <w:r/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1"/>
        <w:pBdr/>
        <w:spacing/>
        <w:ind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  <w:r>
        <w:rPr>
          <w:rFonts w:ascii="Cambria" w:hAnsi="Cambria"/>
          <w:lang w:eastAsia="pt-BR"/>
        </w:rPr>
      </w:r>
    </w:p>
    <w:p>
      <w:pPr>
        <w:pStyle w:val="993"/>
        <w:pBdr/>
        <w:spacing w:line="360" w:lineRule="auto"/>
        <w:ind/>
        <w:jc w:val="both"/>
        <w:rPr/>
      </w:pPr>
      <w:r/>
      <w:r/>
    </w:p>
    <w:p>
      <w:pPr>
        <w:pStyle w:val="993"/>
        <w:pBdr/>
        <w:spacing w:line="360" w:lineRule="auto"/>
        <w:ind/>
        <w:jc w:val="both"/>
        <w:rPr/>
      </w:pPr>
      <w:r/>
      <w:r/>
    </w:p>
    <w:p>
      <w:pPr>
        <w:pStyle w:val="993"/>
        <w:pBdr/>
        <w:spacing w:line="360" w:lineRule="auto"/>
        <w:ind/>
        <w:jc w:val="both"/>
        <w:rPr/>
      </w:pPr>
      <w:r/>
      <w:r/>
    </w:p>
    <w:p>
      <w:pPr>
        <w:pStyle w:val="993"/>
        <w:pBdr/>
        <w:spacing w:line="360" w:lineRule="auto"/>
        <w:ind/>
        <w:jc w:val="both"/>
        <w:rPr/>
      </w:pPr>
      <w:r/>
      <w:r/>
    </w:p>
    <w:p>
      <w:pPr>
        <w:pStyle w:val="993"/>
        <w:pBdr/>
        <w:spacing w:line="360" w:lineRule="auto"/>
        <w:ind/>
        <w:jc w:val="both"/>
        <w:rPr/>
      </w:pPr>
      <w:r/>
      <w:r/>
    </w:p>
    <w:p>
      <w:pPr>
        <w:pStyle w:val="991"/>
        <w:pBdr/>
        <w:spacing/>
        <w:ind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</w:p>
    <w:p>
      <w:pPr>
        <w:pStyle w:val="991"/>
        <w:pBdr/>
        <w:spacing/>
        <w:ind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</w:p>
    <w:p>
      <w:pPr>
        <w:pStyle w:val="991"/>
        <w:pBdr/>
        <w:spacing/>
        <w:ind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</w:p>
    <w:p>
      <w:pPr>
        <w:pStyle w:val="991"/>
        <w:pBdr/>
        <w:spacing/>
        <w:ind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</w:p>
    <w:p>
      <w:pPr>
        <w:pStyle w:val="991"/>
        <w:pBdr/>
        <w:spacing/>
        <w:ind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  <w:r>
        <w:rPr>
          <w:rFonts w:ascii="Cambria" w:hAnsi="Cambria"/>
          <w:lang w:eastAsia="en-US"/>
        </w:rPr>
      </w:r>
    </w:p>
    <w:p>
      <w:pPr>
        <w:pStyle w:val="993"/>
        <w:keepNext w:val="false"/>
        <w:pBdr/>
        <w:spacing w:after="0" w:before="0" w:line="360" w:lineRule="auto"/>
        <w:ind w:left="720"/>
        <w:rPr>
          <w:b w:val="0"/>
          <w:sz w:val="28"/>
          <w:szCs w:val="28"/>
        </w:rPr>
      </w:pPr>
      <w:r/>
      <w:bookmarkStart w:id="1" w:name="_Toc1"/>
      <w:r>
        <w:rPr>
          <w:b w:val="0"/>
          <w:sz w:val="28"/>
          <w:szCs w:val="28"/>
        </w:rPr>
        <w:t xml:space="preserve">PREF</w:t>
      </w:r>
      <w:r>
        <w:rPr>
          <w:b w:val="0"/>
          <w:sz w:val="28"/>
          <w:szCs w:val="28"/>
        </w:rPr>
        <w:t xml:space="preserve">Á</w:t>
      </w:r>
      <w:r>
        <w:rPr>
          <w:b w:val="0"/>
          <w:sz w:val="28"/>
          <w:szCs w:val="28"/>
        </w:rPr>
        <w:t xml:space="preserve">CIO:</w:t>
      </w:r>
      <w:r/>
      <w:bookmarkEnd w:id="1"/>
      <w:r/>
      <w:r>
        <w:rPr>
          <w:b w:val="0"/>
          <w:sz w:val="28"/>
          <w:szCs w:val="28"/>
        </w:rPr>
      </w:r>
    </w:p>
    <w:p>
      <w:pPr>
        <w:pStyle w:val="991"/>
        <w:pBdr/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a necessidade de padronizar </w:t>
      </w:r>
      <w:r>
        <w:rPr>
          <w:rFonts w:ascii="Cambria" w:hAnsi="Cambria"/>
          <w:sz w:val="24"/>
          <w:szCs w:val="24"/>
        </w:rPr>
        <w:t xml:space="preserve">os métodos de análise nos procedimentos de licenciamento ambiental da Secretaria Municipal do Meio Ambiente de Campo Bom (SEMA), foi construído o seguinte termo de referência. São elencadas as informações e dados imprescindíveis para avaliação técnica dos </w:t>
      </w:r>
      <w:r>
        <w:rPr>
          <w:rFonts w:ascii="Cambria" w:hAnsi="Cambria"/>
          <w:sz w:val="24"/>
          <w:szCs w:val="24"/>
        </w:rPr>
        <w:t xml:space="preserve">impactos ambientais e das medidas de controle de danos oriundos da implantação do empreendimento</w:t>
      </w:r>
      <w:r>
        <w:rPr>
          <w:rFonts w:ascii="Cambria" w:hAnsi="Cambria"/>
          <w:sz w:val="24"/>
          <w:szCs w:val="24"/>
        </w:rPr>
        <w:t xml:space="preserve">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E</w:t>
      </w:r>
      <w:r>
        <w:rPr>
          <w:rFonts w:ascii="Cambria" w:hAnsi="Cambria"/>
          <w:sz w:val="24"/>
          <w:szCs w:val="24"/>
        </w:rPr>
        <w:t xml:space="preserve">ste documento </w:t>
      </w:r>
      <w:r>
        <w:rPr>
          <w:rFonts w:ascii="Cambria" w:hAnsi="Cambria"/>
          <w:sz w:val="24"/>
          <w:szCs w:val="24"/>
        </w:rPr>
        <w:t xml:space="preserve">deve servir </w:t>
      </w:r>
      <w:r>
        <w:rPr>
          <w:rFonts w:ascii="Cambria" w:hAnsi="Cambria"/>
          <w:sz w:val="24"/>
          <w:szCs w:val="24"/>
        </w:rPr>
        <w:t xml:space="preserve">como base para elaboração do Plano de Controle Ambiental (</w:t>
      </w:r>
      <w:r>
        <w:rPr>
          <w:rFonts w:ascii="Cambria" w:hAnsi="Cambria"/>
          <w:sz w:val="24"/>
          <w:szCs w:val="24"/>
        </w:rPr>
        <w:t xml:space="preserve">PCA)</w:t>
      </w:r>
      <w:r>
        <w:rPr>
          <w:rFonts w:ascii="Cambria" w:hAnsi="Cambria"/>
          <w:sz w:val="24"/>
          <w:szCs w:val="24"/>
        </w:rPr>
        <w:t xml:space="preserve">, contendo o conteúdo subscrito. </w:t>
      </w:r>
      <w:r>
        <w:rPr>
          <w:rFonts w:ascii="Cambria" w:hAnsi="Cambria"/>
          <w:sz w:val="24"/>
          <w:szCs w:val="24"/>
        </w:rPr>
        <w:t xml:space="preserve">Tendo em vis</w:t>
      </w:r>
      <w:r>
        <w:rPr>
          <w:rFonts w:ascii="Cambria" w:hAnsi="Cambria"/>
          <w:sz w:val="24"/>
          <w:szCs w:val="24"/>
        </w:rPr>
        <w:t xml:space="preserve">ta que o PCA é um produto posterior à elaboração dos estudos de meio físico e biótico, assim como do Estudo de Impacto de Vizinhança (EIV), a análise e propostas de controle ambiental devem ser coerentes com os mesmos e poderão fazer menção a estes laudos.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93"/>
        <w:keepNext w:val="false"/>
        <w:numPr>
          <w:ilvl w:val="0"/>
          <w:numId w:val="13"/>
        </w:numPr>
        <w:pBdr/>
        <w:spacing w:after="0" w:before="0" w:line="360" w:lineRule="auto"/>
        <w:ind/>
        <w:rPr>
          <w:b w:val="0"/>
          <w:sz w:val="28"/>
          <w:szCs w:val="28"/>
        </w:rPr>
      </w:pPr>
      <w:r/>
      <w:bookmarkStart w:id="2" w:name="_Toc2"/>
      <w:r>
        <w:rPr>
          <w:b w:val="0"/>
          <w:sz w:val="28"/>
          <w:szCs w:val="28"/>
        </w:rPr>
        <w:t xml:space="preserve">Introdução</w:t>
      </w:r>
      <w:r/>
      <w:bookmarkEnd w:id="2"/>
      <w:r/>
      <w:r>
        <w:rPr>
          <w:b w:val="0"/>
          <w:sz w:val="28"/>
          <w:szCs w:val="28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b/>
          <w:bCs/>
          <w:sz w:val="24"/>
          <w:szCs w:val="24"/>
          <w:highlight w:val="none"/>
        </w:rPr>
      </w:pPr>
      <w:r>
        <w:rPr>
          <w:rFonts w:ascii="Cambria" w:hAnsi="Cambria"/>
          <w:b/>
          <w:bCs/>
          <w:sz w:val="24"/>
          <w:szCs w:val="24"/>
          <w:highlight w:val="none"/>
        </w:rPr>
        <w:t xml:space="preserve">1.1) </w:t>
      </w:r>
      <w:r>
        <w:rPr>
          <w:rFonts w:ascii="Cambria" w:hAnsi="Cambria"/>
          <w:b/>
          <w:bCs/>
          <w:sz w:val="24"/>
          <w:szCs w:val="24"/>
          <w:highlight w:val="none"/>
        </w:rPr>
        <w:t xml:space="preserve">D</w:t>
      </w:r>
      <w:r>
        <w:rPr>
          <w:rFonts w:ascii="Cambria" w:hAnsi="Cambria"/>
          <w:b/>
          <w:bCs/>
          <w:sz w:val="24"/>
          <w:szCs w:val="24"/>
          <w:highlight w:val="none"/>
        </w:rPr>
        <w:t xml:space="preserve">ados de identificação</w:t>
      </w:r>
      <w:r>
        <w:rPr>
          <w:rFonts w:ascii="Cambria" w:hAnsi="Cambria"/>
          <w:b/>
          <w:bCs/>
          <w:sz w:val="24"/>
          <w:szCs w:val="24"/>
          <w:highlight w:val="none"/>
        </w:rPr>
      </w:r>
      <w:r>
        <w:rPr>
          <w:rFonts w:ascii="Cambria" w:hAnsi="Cambria"/>
          <w:b/>
          <w:bCs/>
          <w:sz w:val="24"/>
          <w:szCs w:val="24"/>
          <w:highlight w:val="none"/>
        </w:rPr>
      </w:r>
    </w:p>
    <w:p>
      <w:pPr>
        <w:pStyle w:val="991"/>
        <w:pBdr/>
        <w:spacing w:line="360" w:lineRule="auto"/>
        <w:ind w:right="0" w:firstLine="567" w:left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sz w:val="24"/>
          <w:szCs w:val="24"/>
          <w:highlight w:val="none"/>
        </w:rPr>
        <w:t xml:space="preserve">1.1.1) Empreendedor</w:t>
      </w:r>
      <w:r>
        <w:rPr>
          <w:rFonts w:ascii="Cambria" w:hAnsi="Cambria"/>
          <w:sz w:val="24"/>
          <w:szCs w:val="24"/>
          <w:highlight w:val="none"/>
        </w:rPr>
      </w:r>
      <w:r>
        <w:rPr>
          <w:rFonts w:ascii="Cambria" w:hAnsi="Cambria"/>
          <w:sz w:val="24"/>
          <w:szCs w:val="24"/>
          <w:highlight w:val="none"/>
        </w:rPr>
      </w:r>
    </w:p>
    <w:p>
      <w:pPr>
        <w:pStyle w:val="991"/>
        <w:pBdr/>
        <w:spacing w:line="360" w:lineRule="auto"/>
        <w:ind w:right="0" w:firstLine="567" w:left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sz w:val="24"/>
          <w:szCs w:val="24"/>
          <w:highlight w:val="none"/>
        </w:rPr>
        <w:t xml:space="preserve">1.1.2)</w:t>
      </w:r>
      <w:r>
        <w:rPr>
          <w:rFonts w:ascii="Cambria" w:hAnsi="Cambria"/>
          <w:sz w:val="24"/>
          <w:szCs w:val="24"/>
          <w:highlight w:val="none"/>
        </w:rPr>
        <w:t xml:space="preserve"> Atividade/Empreendimento (</w:t>
      </w:r>
      <w:r>
        <w:rPr>
          <w:rFonts w:ascii="Cambria" w:hAnsi="Cambria"/>
          <w:sz w:val="24"/>
          <w:szCs w:val="24"/>
          <w:highlight w:val="none"/>
        </w:rPr>
        <w:t xml:space="preserve">incluindo </w:t>
      </w:r>
      <w:r>
        <w:rPr>
          <w:rFonts w:ascii="Cambria" w:hAnsi="Cambria"/>
          <w:sz w:val="24"/>
          <w:szCs w:val="24"/>
          <w:highlight w:val="none"/>
        </w:rPr>
        <w:t xml:space="preserve">matrícula do imóvel</w:t>
      </w:r>
      <w:r>
        <w:rPr>
          <w:rFonts w:ascii="Cambria" w:hAnsi="Cambria"/>
          <w:sz w:val="24"/>
          <w:szCs w:val="24"/>
          <w:highlight w:val="none"/>
        </w:rPr>
        <w:t xml:space="preserve">). </w:t>
      </w:r>
      <w:r>
        <w:rPr>
          <w:rFonts w:ascii="Cambria" w:hAnsi="Cambria"/>
          <w:sz w:val="24"/>
          <w:szCs w:val="24"/>
          <w:highlight w:val="none"/>
        </w:rPr>
      </w:r>
      <w:r>
        <w:rPr>
          <w:rFonts w:ascii="Cambria" w:hAnsi="Cambria"/>
          <w:sz w:val="24"/>
          <w:szCs w:val="24"/>
          <w:highlight w:val="none"/>
        </w:rPr>
      </w:r>
    </w:p>
    <w:p>
      <w:pPr>
        <w:pStyle w:val="991"/>
        <w:pBdr/>
        <w:spacing w:line="360" w:lineRule="auto"/>
        <w:ind w:right="0" w:firstLine="567" w:left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sz w:val="24"/>
          <w:szCs w:val="24"/>
          <w:highlight w:val="none"/>
        </w:rPr>
        <w:t xml:space="preserve">1.1.3) Responsável técnico</w:t>
      </w:r>
      <w:r>
        <w:rPr>
          <w:rFonts w:ascii="Cambria" w:hAnsi="Cambria"/>
          <w:sz w:val="24"/>
          <w:szCs w:val="24"/>
          <w:highlight w:val="none"/>
        </w:rPr>
      </w:r>
      <w:r>
        <w:rPr>
          <w:rFonts w:ascii="Cambria" w:hAnsi="Cambria"/>
          <w:sz w:val="24"/>
          <w:szCs w:val="24"/>
          <w:highlight w:val="none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b/>
          <w:bCs/>
          <w:sz w:val="24"/>
          <w:szCs w:val="24"/>
          <w:highlight w:val="none"/>
        </w:rPr>
      </w:pPr>
      <w:r>
        <w:rPr>
          <w:rFonts w:ascii="Cambria" w:hAnsi="Cambria"/>
          <w:b/>
          <w:bCs/>
          <w:sz w:val="24"/>
          <w:szCs w:val="24"/>
        </w:rPr>
        <w:t xml:space="preserve">1.2) </w:t>
      </w:r>
      <w:r>
        <w:rPr>
          <w:rFonts w:ascii="Cambria" w:hAnsi="Cambria"/>
          <w:sz w:val="24"/>
          <w:szCs w:val="24"/>
        </w:rPr>
        <w:t xml:space="preserve">A introdução também deve descrever a finalidade do empreendimento, a intervenção requerida e </w:t>
      </w:r>
      <w:r>
        <w:rPr>
          <w:rFonts w:ascii="Cambria" w:hAnsi="Cambria"/>
          <w:sz w:val="24"/>
          <w:szCs w:val="24"/>
        </w:rPr>
        <w:t xml:space="preserve">apresentar resumidamente os principais impacto identificados nas diversas fases de implantação do empreendimento.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  <w:highlight w:val="none"/>
        </w:rPr>
      </w:r>
      <w:r>
        <w:rPr>
          <w:rFonts w:ascii="Cambria" w:hAnsi="Cambria"/>
          <w:b/>
          <w:bCs/>
          <w:sz w:val="24"/>
          <w:szCs w:val="24"/>
          <w:highlight w:val="none"/>
        </w:rPr>
      </w:r>
    </w:p>
    <w:p>
      <w:pPr>
        <w:pStyle w:val="993"/>
        <w:keepNext w:val="false"/>
        <w:pBdr/>
        <w:spacing w:after="0" w:before="0" w:line="360" w:lineRule="auto"/>
        <w:ind w:firstLine="0" w:left="720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93"/>
        <w:keepNext w:val="false"/>
        <w:numPr>
          <w:ilvl w:val="0"/>
          <w:numId w:val="13"/>
        </w:numPr>
        <w:pBdr/>
        <w:spacing w:after="0" w:before="0" w:line="360" w:lineRule="auto"/>
        <w:ind/>
        <w:rPr>
          <w:b w:val="0"/>
          <w:bCs w:val="0"/>
          <w:sz w:val="28"/>
          <w:szCs w:val="28"/>
          <w14:ligatures w14:val="none"/>
        </w:rPr>
      </w:pPr>
      <w:r/>
      <w:bookmarkStart w:id="3" w:name="_Toc3"/>
      <w:r>
        <w:rPr>
          <w:b w:val="0"/>
          <w:bCs w:val="0"/>
          <w:sz w:val="28"/>
          <w:szCs w:val="28"/>
        </w:rPr>
        <w:t xml:space="preserve">Área de estudo</w:t>
      </w:r>
      <w:r/>
      <w:bookmarkEnd w:id="3"/>
      <w:r/>
      <w:r>
        <w:rPr>
          <w:b w:val="0"/>
          <w:bCs w:val="0"/>
          <w:sz w:val="28"/>
          <w:szCs w:val="28"/>
        </w:rPr>
      </w:r>
    </w:p>
    <w:p>
      <w:pPr>
        <w:pBdr/>
        <w:spacing w:line="360" w:lineRule="auto"/>
        <w:ind w:firstLine="0"/>
        <w:jc w:val="both"/>
        <w:rPr>
          <w:rFonts w:ascii="Cambria" w:hAnsi="Cambria"/>
          <w:b w:val="0"/>
          <w:bCs w:val="0"/>
          <w:sz w:val="24"/>
          <w:szCs w:val="24"/>
        </w:rPr>
      </w:pPr>
      <w:r>
        <w:rPr>
          <w:rFonts w:ascii="Cambria" w:hAnsi="Cambria"/>
          <w:b w:val="0"/>
          <w:bCs w:val="0"/>
          <w:sz w:val="24"/>
          <w:szCs w:val="24"/>
          <w:highlight w:val="none"/>
        </w:rPr>
        <w:t xml:space="preserve">2.1)</w:t>
      </w:r>
      <w:r>
        <w:rPr>
          <w:rFonts w:ascii="Cambria" w:hAnsi="Cambria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Cambria" w:hAnsi="Cambria"/>
          <w:b w:val="0"/>
          <w:bCs w:val="0"/>
          <w:sz w:val="24"/>
          <w:szCs w:val="24"/>
        </w:rPr>
        <w:t xml:space="preserve">E</w:t>
      </w:r>
      <w:r>
        <w:rPr>
          <w:rFonts w:ascii="Cambria" w:hAnsi="Cambria"/>
          <w:b w:val="0"/>
          <w:bCs w:val="0"/>
          <w:sz w:val="24"/>
          <w:szCs w:val="24"/>
        </w:rPr>
        <w:t xml:space="preserve">ndereço,</w:t>
      </w:r>
      <w:r>
        <w:rPr>
          <w:rFonts w:ascii="Cambria" w:hAnsi="Cambria"/>
          <w:b w:val="0"/>
          <w:bCs w:val="0"/>
          <w:sz w:val="24"/>
          <w:szCs w:val="24"/>
        </w:rPr>
        <w:t xml:space="preserve"> georreferenciamento, </w:t>
      </w:r>
      <w:r>
        <w:rPr>
          <w:rFonts w:ascii="Cambria" w:hAnsi="Cambria"/>
          <w:b w:val="0"/>
          <w:bCs w:val="0"/>
          <w:sz w:val="24"/>
          <w:szCs w:val="24"/>
        </w:rPr>
        <w:t xml:space="preserve">imagem de satélite</w:t>
      </w:r>
      <w:r>
        <w:rPr>
          <w:rFonts w:ascii="Cambria" w:hAnsi="Cambria"/>
          <w:b w:val="0"/>
          <w:bCs w:val="0"/>
          <w:sz w:val="24"/>
          <w:szCs w:val="24"/>
        </w:rPr>
        <w:t xml:space="preserve"> da área total do lote,</w:t>
      </w:r>
      <w:r>
        <w:rPr>
          <w:rFonts w:ascii="Cambria" w:hAnsi="Cambria"/>
          <w:b w:val="0"/>
          <w:bCs w:val="0"/>
          <w:sz w:val="24"/>
          <w:szCs w:val="24"/>
        </w:rPr>
        <w:t xml:space="preserve"> evidenciando as</w:t>
      </w:r>
      <w:r>
        <w:rPr>
          <w:rFonts w:ascii="Cambria" w:hAnsi="Cambria"/>
          <w:b w:val="0"/>
          <w:bCs w:val="0"/>
          <w:sz w:val="24"/>
          <w:szCs w:val="24"/>
        </w:rPr>
        <w:t xml:space="preserve"> medidas </w:t>
      </w:r>
      <w:r>
        <w:rPr>
          <w:rFonts w:ascii="Cambria" w:hAnsi="Cambria"/>
          <w:b w:val="0"/>
          <w:bCs w:val="0"/>
          <w:sz w:val="24"/>
          <w:szCs w:val="24"/>
        </w:rPr>
        <w:t xml:space="preserve">das divisas e limites </w:t>
      </w:r>
      <w:r>
        <w:rPr>
          <w:rFonts w:ascii="Cambria" w:hAnsi="Cambria"/>
          <w:b w:val="0"/>
          <w:bCs w:val="0"/>
          <w:sz w:val="24"/>
          <w:szCs w:val="24"/>
        </w:rPr>
        <w:t xml:space="preserve">(polígono) </w:t>
      </w:r>
      <w:r>
        <w:rPr>
          <w:rFonts w:ascii="Cambria" w:hAnsi="Cambria"/>
          <w:b w:val="0"/>
          <w:bCs w:val="0"/>
          <w:sz w:val="24"/>
          <w:szCs w:val="24"/>
        </w:rPr>
        <w:t xml:space="preserve">em </w:t>
      </w:r>
      <w:r>
        <w:rPr>
          <w:rFonts w:ascii="Cambria" w:hAnsi="Cambria"/>
          <w:b w:val="0"/>
          <w:bCs w:val="0"/>
          <w:sz w:val="24"/>
          <w:szCs w:val="24"/>
        </w:rPr>
        <w:t xml:space="preserve">metros lineares</w:t>
      </w:r>
      <w:r>
        <w:rPr>
          <w:rFonts w:ascii="Cambria" w:hAnsi="Cambria"/>
          <w:b w:val="0"/>
          <w:bCs w:val="0"/>
          <w:sz w:val="24"/>
          <w:szCs w:val="24"/>
        </w:rPr>
        <w:t xml:space="preserve"> e a área total</w:t>
      </w:r>
      <w:r>
        <w:rPr>
          <w:rFonts w:ascii="Cambria" w:hAnsi="Cambria"/>
          <w:b w:val="0"/>
          <w:bCs w:val="0"/>
          <w:sz w:val="24"/>
          <w:szCs w:val="24"/>
        </w:rPr>
        <w:t xml:space="preserve"> em </w:t>
      </w:r>
      <w:r>
        <w:rPr>
          <w:rFonts w:ascii="Cambria" w:hAnsi="Cambria"/>
          <w:b w:val="0"/>
          <w:bCs w:val="0"/>
          <w:sz w:val="24"/>
          <w:szCs w:val="24"/>
        </w:rPr>
        <w:t xml:space="preserve">m</w:t>
      </w:r>
      <w:r>
        <w:rPr>
          <w:rFonts w:ascii="Cambria" w:hAnsi="Cambria"/>
          <w:b w:val="0"/>
          <w:bCs w:val="0"/>
          <w:sz w:val="24"/>
          <w:szCs w:val="24"/>
          <w:vertAlign w:val="superscript"/>
        </w:rPr>
        <w:t xml:space="preserve">2</w:t>
      </w:r>
      <w:r>
        <w:rPr>
          <w:rFonts w:ascii="Cambria" w:hAnsi="Cambria"/>
          <w:b w:val="0"/>
          <w:bCs w:val="0"/>
          <w:sz w:val="24"/>
          <w:szCs w:val="24"/>
        </w:rPr>
        <w:t xml:space="preserve"> ou hectares (ha)</w:t>
      </w:r>
      <w:r>
        <w:rPr>
          <w:rFonts w:ascii="Cambria" w:hAnsi="Cambria"/>
          <w:b w:val="0"/>
          <w:bCs w:val="0"/>
          <w:sz w:val="24"/>
          <w:szCs w:val="24"/>
        </w:rPr>
        <w:t xml:space="preserve">. </w:t>
      </w:r>
      <w:r>
        <w:rPr>
          <w:rFonts w:ascii="Cambria" w:hAnsi="Cambria"/>
          <w:b w:val="0"/>
          <w:bCs w:val="0"/>
          <w:sz w:val="24"/>
          <w:szCs w:val="24"/>
        </w:rPr>
      </w:r>
      <w:r>
        <w:rPr>
          <w:rFonts w:ascii="Cambria" w:hAnsi="Cambria"/>
          <w:b w:val="0"/>
          <w:bCs w:val="0"/>
          <w:sz w:val="24"/>
          <w:szCs w:val="24"/>
        </w:rPr>
      </w:r>
    </w:p>
    <w:p>
      <w:pPr>
        <w:pBdr/>
        <w:spacing w:line="360" w:lineRule="auto"/>
        <w:ind w:firstLine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b w:val="0"/>
          <w:bCs w:val="0"/>
          <w:sz w:val="24"/>
          <w:szCs w:val="24"/>
        </w:rPr>
        <w:t xml:space="preserve">2.2) </w:t>
      </w:r>
      <w:r>
        <w:rPr>
          <w:rFonts w:ascii="Cambria" w:hAnsi="Cambria"/>
          <w:sz w:val="24"/>
          <w:szCs w:val="24"/>
        </w:rPr>
        <w:t xml:space="preserve">Descrição e classificação dos ecossistemas da área do empreendimento, incluindo: </w:t>
      </w:r>
      <w:r>
        <w:rPr>
          <w:rFonts w:ascii="Cambria" w:hAnsi="Cambria"/>
          <w:sz w:val="24"/>
          <w:szCs w:val="24"/>
          <w:highlight w:val="none"/>
        </w:rPr>
      </w:r>
      <w:r>
        <w:rPr>
          <w:rFonts w:ascii="Cambria" w:hAnsi="Cambria"/>
          <w:sz w:val="24"/>
          <w:szCs w:val="24"/>
          <w:highlight w:val="none"/>
        </w:rPr>
      </w:r>
    </w:p>
    <w:p>
      <w:pPr>
        <w:pStyle w:val="991"/>
        <w:pBdr/>
        <w:spacing w:line="360" w:lineRule="auto"/>
        <w:ind w:right="0" w:firstLine="567"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 w:val="0"/>
          <w:bCs w:val="0"/>
          <w:sz w:val="24"/>
          <w:szCs w:val="24"/>
        </w:rPr>
        <w:t xml:space="preserve">2.1.1)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Caracterizar a geografia local (encosta de morro, interior de va</w:t>
      </w:r>
      <w:r>
        <w:rPr>
          <w:rFonts w:ascii="Cambria" w:hAnsi="Cambria"/>
          <w:sz w:val="24"/>
          <w:szCs w:val="24"/>
        </w:rPr>
        <w:t xml:space="preserve">le, planície de inundação, etc).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Bdr/>
        <w:spacing w:line="360" w:lineRule="auto"/>
        <w:ind w:right="0" w:firstLine="567" w:left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2.1.2) </w:t>
      </w:r>
      <w:r>
        <w:rPr>
          <w:rFonts w:ascii="Cambria" w:hAnsi="Cambria"/>
          <w:sz w:val="24"/>
          <w:szCs w:val="24"/>
        </w:rPr>
        <w:t xml:space="preserve">Caracterização da área de estudo e do ambiente de entorno (antropização, usos do solo, áre</w:t>
      </w:r>
      <w:r>
        <w:rPr>
          <w:rFonts w:ascii="Cambria" w:hAnsi="Cambria"/>
          <w:sz w:val="24"/>
          <w:szCs w:val="24"/>
        </w:rPr>
        <w:t xml:space="preserve">as de relevância ecológica, corredores ecológicos</w:t>
      </w:r>
      <w:r>
        <w:rPr>
          <w:rFonts w:ascii="Cambria" w:hAnsi="Cambria"/>
          <w:sz w:val="24"/>
          <w:szCs w:val="24"/>
        </w:rPr>
        <w:t xml:space="preserve"> e áreas de preservação permanente (APPs))</w:t>
      </w:r>
      <w:r>
        <w:rPr>
          <w:rFonts w:ascii="Cambria" w:hAnsi="Cambria"/>
          <w:sz w:val="24"/>
          <w:szCs w:val="24"/>
        </w:rPr>
        <w:t xml:space="preserve">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É importante que todos ecossistemas e estrutura urbana afetados pelo empreendimento e atendidos pelo PCA componham esta caracterização.</w:t>
      </w:r>
      <w:r>
        <w:rPr>
          <w:rFonts w:ascii="Cambria" w:hAnsi="Cambria"/>
          <w:b/>
          <w:bCs/>
          <w:sz w:val="24"/>
          <w:szCs w:val="24"/>
        </w:rPr>
      </w:r>
      <w:r>
        <w:rPr>
          <w:rFonts w:ascii="Cambria" w:hAnsi="Cambria"/>
          <w:b/>
          <w:bCs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  <w:r>
        <w:rPr>
          <w:rFonts w:ascii="Cambria" w:hAnsi="Cambria"/>
          <w:b/>
          <w:sz w:val="24"/>
          <w:szCs w:val="24"/>
        </w:rPr>
      </w:r>
      <w:r>
        <w:rPr>
          <w:rFonts w:ascii="Cambria" w:hAnsi="Cambria"/>
          <w:b/>
          <w:sz w:val="24"/>
          <w:szCs w:val="24"/>
        </w:rPr>
      </w:r>
    </w:p>
    <w:p>
      <w:pPr>
        <w:pStyle w:val="993"/>
        <w:keepNext w:val="false"/>
        <w:numPr>
          <w:ilvl w:val="0"/>
          <w:numId w:val="13"/>
        </w:numPr>
        <w:pBdr/>
        <w:spacing w:after="0" w:before="0" w:line="360" w:lineRule="auto"/>
        <w:ind/>
        <w:rPr>
          <w:b w:val="0"/>
          <w:bCs w:val="0"/>
          <w:sz w:val="28"/>
          <w:szCs w:val="28"/>
          <w14:ligatures w14:val="none"/>
        </w:rPr>
      </w:pPr>
      <w:r/>
      <w:bookmarkStart w:id="4" w:name="_Toc4"/>
      <w:r>
        <w:rPr>
          <w:b w:val="0"/>
          <w:bCs w:val="0"/>
          <w:sz w:val="28"/>
          <w:szCs w:val="28"/>
        </w:rPr>
        <w:t xml:space="preserve">Descrição do </w:t>
      </w:r>
      <w:r>
        <w:rPr>
          <w:b w:val="0"/>
          <w:bCs w:val="0"/>
          <w:sz w:val="28"/>
          <w:szCs w:val="28"/>
        </w:rPr>
        <w:t xml:space="preserve">Método de Inventário</w:t>
      </w:r>
      <w:r/>
      <w:bookmarkEnd w:id="4"/>
      <w:r/>
      <w:r>
        <w:rPr>
          <w:b w:val="0"/>
          <w:bCs w:val="0"/>
          <w:sz w:val="28"/>
          <w:szCs w:val="28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3.1) </w:t>
      </w:r>
      <w:r>
        <w:rPr>
          <w:rFonts w:ascii="Cambria" w:hAnsi="Cambria"/>
          <w:sz w:val="24"/>
          <w:szCs w:val="24"/>
        </w:rPr>
        <w:t xml:space="preserve">Deve descrever a metodologia de </w:t>
      </w:r>
      <w:r>
        <w:rPr>
          <w:rFonts w:ascii="Cambria" w:hAnsi="Cambria"/>
          <w:sz w:val="24"/>
          <w:szCs w:val="24"/>
        </w:rPr>
        <w:t xml:space="preserve">avaliação dos impactos gerados pelo empreendimento e de aplicação das medidas de controle ambiental propostas.</w:t>
      </w:r>
      <w:r>
        <w:rPr>
          <w:rFonts w:ascii="Cambria" w:hAnsi="Cambria"/>
          <w:sz w:val="24"/>
          <w:szCs w:val="24"/>
        </w:rPr>
        <w:t xml:space="preserve"> É importante a ênfase às fases de monitoramento.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3"/>
        <w:keepNext w:val="false"/>
        <w:numPr>
          <w:ilvl w:val="0"/>
          <w:numId w:val="13"/>
        </w:numPr>
        <w:pBdr/>
        <w:spacing w:after="0" w:before="0" w:line="360" w:lineRule="auto"/>
        <w:ind/>
        <w:rPr>
          <w:b w:val="0"/>
          <w:bCs w:val="0"/>
          <w:sz w:val="28"/>
          <w:szCs w:val="28"/>
          <w14:ligatures w14:val="none"/>
        </w:rPr>
      </w:pPr>
      <w:r/>
      <w:bookmarkStart w:id="5" w:name="_Toc5"/>
      <w:r>
        <w:rPr>
          <w:b w:val="0"/>
          <w:bCs w:val="0"/>
          <w:sz w:val="28"/>
          <w:szCs w:val="28"/>
        </w:rPr>
        <w:t xml:space="preserve">Conteúdo do PCA</w:t>
      </w:r>
      <w:r/>
      <w:bookmarkEnd w:id="5"/>
      <w:r/>
      <w:r>
        <w:rPr>
          <w:b w:val="0"/>
          <w:bCs w:val="0"/>
          <w:sz w:val="28"/>
          <w:szCs w:val="28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4.1) Descrição dos impactos ambientais no meio biótico, físico e socioeconômico decorrente das diferentes fases do projeto.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4.2) </w:t>
      </w:r>
      <w:r>
        <w:rPr>
          <w:rFonts w:ascii="Cambria" w:hAnsi="Cambria"/>
          <w:sz w:val="24"/>
          <w:szCs w:val="24"/>
        </w:rPr>
        <w:t xml:space="preserve">Alterações da qualidade das águas</w:t>
      </w:r>
      <w:r>
        <w:rPr>
          <w:rFonts w:ascii="Cambria" w:hAnsi="Cambria"/>
          <w:sz w:val="24"/>
          <w:szCs w:val="24"/>
        </w:rPr>
        <w:t xml:space="preserve">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4.3) Emissão de gases, particulados e ruídos.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4.4) </w:t>
      </w:r>
      <w:r>
        <w:rPr>
          <w:rFonts w:ascii="Cambria" w:hAnsi="Cambria"/>
          <w:sz w:val="24"/>
          <w:szCs w:val="24"/>
        </w:rPr>
        <w:t xml:space="preserve">Alterações da fauna e flora.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4.5) Impactos culturais, paisagísticos e outros.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4.6) Apresentação de quadro-síntese dos impactos do </w:t>
      </w:r>
      <w:r>
        <w:rPr>
          <w:rFonts w:ascii="Cambria" w:hAnsi="Cambria"/>
          <w:sz w:val="24"/>
          <w:szCs w:val="24"/>
        </w:rPr>
        <w:t xml:space="preserve">empreendimento: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tbl>
      <w:tblPr>
        <w:tblW w:w="0" w:type="auto"/>
        <w:jc w:val="center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660"/>
        <w:gridCol w:w="1099"/>
        <w:gridCol w:w="913"/>
        <w:gridCol w:w="571"/>
        <w:gridCol w:w="1610"/>
        <w:gridCol w:w="3430"/>
      </w:tblGrid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Meio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Fase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Impacto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Tipo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Reversibilidade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Medidas compensatórias/mitigatórias</w: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restart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Biótico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vMerge w:val="restart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ff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Instalação</w:t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ff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ff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ff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248"/>
                <w:tab w:val="left" w:leader="none" w:pos="324"/>
              </w:tabs>
              <w:spacing/>
              <w:ind w:left="182"/>
              <w:rPr>
                <w:rFonts w:ascii="Cambria" w:hAnsi="Cambria" w:cs="Arial Narrow"/>
                <w:color w:val="ff0000"/>
              </w:rPr>
            </w:pPr>
            <w:r>
              <w:rPr>
                <w:rFonts w:ascii="Cambria" w:hAnsi="Cambria" w:cs="Arial Narrow"/>
                <w:color w:val="ff0000"/>
              </w:rPr>
            </w:r>
            <w:r>
              <w:rPr>
                <w:rFonts w:ascii="Cambria" w:hAnsi="Cambria" w:cs="Arial Narrow"/>
                <w:color w:val="ff0000"/>
              </w:rPr>
            </w:r>
            <w:r>
              <w:rPr>
                <w:rFonts w:ascii="Cambria" w:hAnsi="Cambria" w:cs="Arial Narrow"/>
                <w:color w:val="ff0000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ff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ff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ff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  <w:r>
              <w:rPr>
                <w:rFonts w:ascii="Cambria" w:hAnsi="Cambria" w:cs="Arial Narrow"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248"/>
                <w:tab w:val="left" w:leader="none" w:pos="324"/>
              </w:tabs>
              <w:spacing/>
              <w:ind w:left="182"/>
              <w:rPr>
                <w:rFonts w:ascii="Cambria" w:hAnsi="Cambria" w:cs="Arial Narrow"/>
                <w:color w:val="ff0000"/>
              </w:rPr>
            </w:pPr>
            <w:r>
              <w:rPr>
                <w:rFonts w:ascii="Cambria" w:hAnsi="Cambria" w:cs="Arial Narrow"/>
                <w:color w:val="ff0000"/>
              </w:rPr>
            </w:r>
            <w:r>
              <w:rPr>
                <w:rFonts w:ascii="Cambria" w:hAnsi="Cambria" w:cs="Arial Narrow"/>
                <w:color w:val="ff0000"/>
              </w:rPr>
            </w:r>
            <w:r>
              <w:rPr>
                <w:rFonts w:ascii="Cambria" w:hAnsi="Cambria" w:cs="Arial Narrow"/>
                <w:color w:val="ff0000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vMerge w:val="restart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Operação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248"/>
                <w:tab w:val="left" w:leader="none" w:pos="324"/>
              </w:tabs>
              <w:spacing/>
              <w:ind w:left="182"/>
              <w:rPr>
                <w:rFonts w:ascii="Cambria" w:hAnsi="Cambria" w:cs="Arial Narrow"/>
                <w:color w:val="000000"/>
              </w:rPr>
            </w:pPr>
            <w:r>
              <w:rPr>
                <w:rFonts w:ascii="Cambria" w:hAnsi="Cambria" w:cs="Arial Narrow"/>
                <w:color w:val="000000"/>
              </w:rPr>
            </w:r>
            <w:r>
              <w:rPr>
                <w:rFonts w:ascii="Cambria" w:hAnsi="Cambria" w:cs="Arial Narrow"/>
                <w:color w:val="000000"/>
              </w:rPr>
            </w:r>
            <w:r>
              <w:rPr>
                <w:rFonts w:ascii="Cambria" w:hAnsi="Cambria" w:cs="Arial Narrow"/>
                <w:color w:val="000000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restart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Físico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Instalação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Operação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restart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Socioeconômico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Instalação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  <w:t xml:space="preserve">Operação</w:t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 w:val="false"/>
          </w:tcPr>
          <w:p>
            <w:pPr>
              <w:pStyle w:val="991"/>
              <w:pBdr/>
              <w:spacing/>
              <w:ind/>
              <w:jc w:val="center"/>
              <w:rPr>
                <w:rFonts w:ascii="Cambria" w:hAnsi="Cambria" w:cs="Arial Narrow"/>
                <w:color w:val="000000"/>
                <w:sz w:val="22"/>
                <w:szCs w:val="22"/>
              </w:rPr>
            </w:pP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  <w:r>
              <w:rPr>
                <w:rFonts w:ascii="Cambria" w:hAnsi="Cambria" w:cs="Arial Narrow"/>
                <w:color w:val="000000"/>
                <w:sz w:val="22"/>
                <w:szCs w:val="22"/>
              </w:rPr>
            </w:r>
          </w:p>
        </w:tc>
      </w:tr>
    </w:tbl>
    <w:p>
      <w:pPr>
        <w:pStyle w:val="991"/>
        <w:pBdr/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4.7) </w:t>
      </w:r>
      <w:r>
        <w:rPr>
          <w:rFonts w:ascii="Cambria" w:hAnsi="Cambria"/>
          <w:sz w:val="24"/>
          <w:szCs w:val="24"/>
        </w:rPr>
        <w:t xml:space="preserve">Descrição das medidas a serem tomadas para a proteção das áreas definidas e identificadas na Poligonal Ambiental.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4.8) Detalhamento ou referência às medidas de r</w:t>
      </w:r>
      <w:r>
        <w:rPr>
          <w:rFonts w:ascii="Cambria" w:hAnsi="Cambria"/>
          <w:sz w:val="24"/>
          <w:szCs w:val="24"/>
        </w:rPr>
        <w:t xml:space="preserve">ecuperação das áreas degradadas</w:t>
      </w:r>
      <w:r>
        <w:rPr>
          <w:rFonts w:ascii="Cambria" w:hAnsi="Cambria"/>
          <w:sz w:val="24"/>
          <w:szCs w:val="24"/>
        </w:rPr>
        <w:t xml:space="preserve">, afugentamento de fauna, medidas compensatórias, recomposição paisagística e do seu monitoramento</w:t>
      </w:r>
      <w:r>
        <w:rPr>
          <w:rFonts w:ascii="Cambria" w:hAnsi="Cambria"/>
          <w:sz w:val="24"/>
          <w:szCs w:val="24"/>
        </w:rPr>
        <w:t xml:space="preserve">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4.9) </w:t>
      </w:r>
      <w:r>
        <w:rPr>
          <w:rFonts w:ascii="Cambria" w:hAnsi="Cambria"/>
          <w:sz w:val="24"/>
          <w:szCs w:val="24"/>
        </w:rPr>
        <w:t xml:space="preserve">Detalhamento ou referência às medidas </w:t>
      </w:r>
      <w:r>
        <w:rPr>
          <w:rFonts w:ascii="Cambria" w:hAnsi="Cambria"/>
          <w:sz w:val="24"/>
          <w:szCs w:val="24"/>
        </w:rPr>
        <w:t xml:space="preserve">de controle da erosão</w:t>
      </w:r>
      <w:r>
        <w:rPr>
          <w:rFonts w:ascii="Cambria" w:hAnsi="Cambria"/>
          <w:sz w:val="24"/>
          <w:szCs w:val="24"/>
        </w:rPr>
        <w:t xml:space="preserve">, estabilização de taludes, controle de drenagem pluvial e do seu monitoramento</w:t>
      </w:r>
      <w:r>
        <w:rPr>
          <w:rFonts w:ascii="Cambria" w:hAnsi="Cambria"/>
          <w:sz w:val="24"/>
          <w:szCs w:val="24"/>
        </w:rPr>
        <w:t xml:space="preserve">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4.10) </w:t>
      </w:r>
      <w:r>
        <w:rPr>
          <w:rFonts w:ascii="Cambria" w:hAnsi="Cambria"/>
          <w:sz w:val="24"/>
          <w:szCs w:val="24"/>
        </w:rPr>
        <w:t xml:space="preserve">Detalhamento ou referência às medidas </w:t>
      </w:r>
      <w:r>
        <w:rPr>
          <w:rFonts w:ascii="Cambria" w:hAnsi="Cambria"/>
          <w:sz w:val="24"/>
          <w:szCs w:val="24"/>
        </w:rPr>
        <w:t xml:space="preserve">de controle </w:t>
      </w:r>
      <w:r>
        <w:rPr>
          <w:rFonts w:ascii="Cambria" w:hAnsi="Cambria"/>
          <w:sz w:val="24"/>
          <w:szCs w:val="24"/>
        </w:rPr>
        <w:t xml:space="preserve">de emissão de </w:t>
      </w:r>
      <w:r>
        <w:rPr>
          <w:rFonts w:ascii="Cambria" w:hAnsi="Cambria"/>
          <w:sz w:val="24"/>
          <w:szCs w:val="24"/>
        </w:rPr>
        <w:t xml:space="preserve">poeira nos distintos pontos da operação</w:t>
      </w:r>
      <w:r>
        <w:rPr>
          <w:rFonts w:ascii="Cambria" w:hAnsi="Cambria"/>
          <w:sz w:val="24"/>
          <w:szCs w:val="24"/>
        </w:rPr>
        <w:t xml:space="preserve">, incluindo transporte na movimentação de solos, e seu monitoramento</w:t>
      </w:r>
      <w:r>
        <w:rPr>
          <w:rFonts w:ascii="Cambria" w:hAnsi="Cambria"/>
          <w:sz w:val="24"/>
          <w:szCs w:val="24"/>
        </w:rPr>
        <w:t xml:space="preserve">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4.11) </w:t>
      </w:r>
      <w:r>
        <w:rPr>
          <w:rFonts w:ascii="Cambria" w:hAnsi="Cambria"/>
          <w:sz w:val="24"/>
          <w:szCs w:val="24"/>
        </w:rPr>
        <w:t xml:space="preserve">Identificação dos níveis de ruído e enquadramento de acordo com a legislação vigente</w:t>
      </w:r>
      <w:r>
        <w:rPr>
          <w:rFonts w:ascii="Cambria" w:hAnsi="Cambria"/>
          <w:sz w:val="24"/>
          <w:szCs w:val="24"/>
        </w:rPr>
        <w:t xml:space="preserve">, do seu monitoramento e impacto sobre a vizinhança, incluindo quando couber, a criação de mecanismos de ajuste e comunicação com a população</w:t>
      </w:r>
      <w:r>
        <w:rPr>
          <w:rFonts w:ascii="Cambria" w:hAnsi="Cambria"/>
          <w:sz w:val="24"/>
          <w:szCs w:val="24"/>
        </w:rPr>
        <w:t xml:space="preserve">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4.12) </w:t>
      </w:r>
      <w:r>
        <w:rPr>
          <w:rFonts w:ascii="Cambria" w:hAnsi="Cambria"/>
          <w:sz w:val="24"/>
          <w:szCs w:val="24"/>
        </w:rPr>
        <w:t xml:space="preserve">Detalhamento ou referência às medidas </w:t>
      </w:r>
      <w:r>
        <w:rPr>
          <w:rFonts w:ascii="Cambria" w:hAnsi="Cambria"/>
          <w:sz w:val="24"/>
          <w:szCs w:val="24"/>
        </w:rPr>
        <w:t xml:space="preserve">de controle </w:t>
      </w:r>
      <w:r>
        <w:rPr>
          <w:rFonts w:ascii="Cambria" w:hAnsi="Cambria"/>
          <w:sz w:val="24"/>
          <w:szCs w:val="24"/>
        </w:rPr>
        <w:t xml:space="preserve">na g</w:t>
      </w:r>
      <w:r>
        <w:rPr>
          <w:rFonts w:ascii="Cambria" w:hAnsi="Cambria"/>
          <w:sz w:val="24"/>
          <w:szCs w:val="24"/>
        </w:rPr>
        <w:t xml:space="preserve">eração, tratamento e destinação dos efluentes.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4.13) Descrição detalhada de todos os poluentes</w:t>
      </w:r>
      <w:r>
        <w:rPr>
          <w:rFonts w:ascii="Cambria" w:hAnsi="Cambria"/>
          <w:sz w:val="24"/>
          <w:szCs w:val="24"/>
        </w:rPr>
        <w:t xml:space="preserve"> e impactos</w:t>
      </w:r>
      <w:r>
        <w:rPr>
          <w:rFonts w:ascii="Cambria" w:hAnsi="Cambria"/>
          <w:sz w:val="24"/>
          <w:szCs w:val="24"/>
        </w:rPr>
        <w:t xml:space="preserve"> gerados pelo empreendimento.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4.14) </w:t>
      </w:r>
      <w:r>
        <w:rPr>
          <w:rFonts w:ascii="Cambria" w:hAnsi="Cambria"/>
          <w:sz w:val="24"/>
          <w:szCs w:val="24"/>
        </w:rPr>
        <w:t xml:space="preserve">Detalhamento ou referência ao plano de gestão de resíduos do empreendimento.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both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</w:r>
      <w:r>
        <w:rPr>
          <w:rFonts w:ascii="Cambria" w:hAnsi="Cambria"/>
          <w:color w:val="ff0000"/>
          <w:sz w:val="24"/>
          <w:szCs w:val="24"/>
        </w:rPr>
      </w:r>
      <w:r>
        <w:rPr>
          <w:rFonts w:ascii="Cambria" w:hAnsi="Cambria"/>
          <w:color w:val="ff0000"/>
          <w:sz w:val="24"/>
          <w:szCs w:val="24"/>
        </w:rPr>
      </w:r>
    </w:p>
    <w:p>
      <w:pPr>
        <w:pStyle w:val="993"/>
        <w:keepNext w:val="false"/>
        <w:numPr>
          <w:ilvl w:val="0"/>
          <w:numId w:val="13"/>
        </w:numPr>
        <w:pBdr/>
        <w:spacing w:after="0" w:before="0" w:line="360" w:lineRule="auto"/>
        <w:ind/>
        <w:rPr>
          <w:b w:val="0"/>
          <w:bCs w:val="0"/>
          <w:sz w:val="28"/>
          <w:szCs w:val="28"/>
          <w14:ligatures w14:val="none"/>
        </w:rPr>
      </w:pPr>
      <w:r/>
      <w:bookmarkStart w:id="6" w:name="_Toc6"/>
      <w:r>
        <w:rPr>
          <w:b w:val="0"/>
          <w:bCs w:val="0"/>
          <w:sz w:val="28"/>
          <w:szCs w:val="28"/>
        </w:rPr>
        <w:t xml:space="preserve">Detalhamento do PCA</w:t>
      </w:r>
      <w:r/>
      <w:bookmarkEnd w:id="6"/>
      <w:r/>
      <w:r>
        <w:rPr>
          <w:b w:val="0"/>
          <w:bCs w:val="0"/>
          <w:sz w:val="28"/>
          <w:szCs w:val="28"/>
        </w:rPr>
      </w:r>
    </w:p>
    <w:p>
      <w:pPr>
        <w:pStyle w:val="991"/>
        <w:pBdr/>
        <w:spacing w:line="360" w:lineRule="auto"/>
        <w:ind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5.1) Apresentar c</w:t>
      </w:r>
      <w:r>
        <w:rPr>
          <w:rFonts w:ascii="Cambria" w:hAnsi="Cambria"/>
          <w:sz w:val="24"/>
          <w:szCs w:val="24"/>
        </w:rPr>
        <w:t xml:space="preserve">ronograma detalhado de implantação</w:t>
      </w:r>
      <w:r>
        <w:rPr>
          <w:rFonts w:ascii="Cambria" w:hAnsi="Cambria"/>
          <w:sz w:val="24"/>
          <w:szCs w:val="24"/>
        </w:rPr>
        <w:t xml:space="preserve">,</w:t>
      </w:r>
      <w:r>
        <w:rPr>
          <w:rFonts w:ascii="Cambria" w:hAnsi="Cambria"/>
          <w:sz w:val="24"/>
          <w:szCs w:val="24"/>
        </w:rPr>
        <w:t xml:space="preserve"> das medidas mitigadoras e compensatórias a serem implantadas</w:t>
      </w:r>
      <w:r>
        <w:rPr>
          <w:rFonts w:ascii="Cambria" w:hAnsi="Cambria"/>
          <w:sz w:val="24"/>
          <w:szCs w:val="24"/>
        </w:rPr>
        <w:t xml:space="preserve">, incluindo o monitoramento do PCA. Deve oferecer um entendimento claro de quais são os impactos mais relevantes, em que período da implantação ocorrem, de que forma </w:t>
      </w:r>
      <w:r>
        <w:rPr>
          <w:rFonts w:ascii="Cambria" w:hAnsi="Cambria"/>
          <w:sz w:val="24"/>
          <w:szCs w:val="24"/>
        </w:rPr>
        <w:t xml:space="preserve">serão controlados e supervisionados. O monitoramento das ações deve contemplar a entrega de relatórios informativos à SEMA, onde devem ser descritas as fases executadas, os impactos gerados e as medidas empregadas no controle ambiental. Nas fases iniciais </w:t>
      </w:r>
      <w:r>
        <w:rPr>
          <w:rFonts w:ascii="Cambria" w:hAnsi="Cambria"/>
          <w:sz w:val="24"/>
          <w:szCs w:val="24"/>
        </w:rPr>
        <w:t xml:space="preserve">de implantação, correspondentes a supressão de vegetação, afugentamento de fauna e movimentações de solo, a periodicidade dos relatórios deve ser trimestral. Nas fases de implantação de obras e estruturas, a periodicidade dos relatórios deve ser semestral.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3"/>
        <w:keepNext w:val="false"/>
        <w:numPr>
          <w:ilvl w:val="0"/>
          <w:numId w:val="13"/>
        </w:numPr>
        <w:pBdr/>
        <w:spacing w:after="0" w:before="0" w:line="360" w:lineRule="auto"/>
        <w:ind/>
        <w:rPr>
          <w:b w:val="0"/>
          <w:bCs w:val="0"/>
          <w:sz w:val="28"/>
          <w:szCs w:val="28"/>
          <w14:ligatures w14:val="none"/>
        </w:rPr>
      </w:pPr>
      <w:r/>
      <w:bookmarkStart w:id="7" w:name="_Toc7"/>
      <w:r>
        <w:rPr>
          <w:b w:val="0"/>
          <w:bCs w:val="0"/>
          <w:sz w:val="28"/>
          <w:szCs w:val="28"/>
        </w:rPr>
        <w:t xml:space="preserve">Responsável Técnico</w:t>
      </w:r>
      <w:r/>
      <w:bookmarkEnd w:id="7"/>
      <w:r/>
      <w:r>
        <w:rPr>
          <w:b w:val="0"/>
          <w:bCs w:val="0"/>
          <w:sz w:val="28"/>
          <w:szCs w:val="28"/>
        </w:rPr>
      </w:r>
    </w:p>
    <w:p>
      <w:pPr>
        <w:pStyle w:val="991"/>
        <w:pBdr/>
        <w:spacing/>
        <w:ind/>
        <w:rPr/>
      </w:pPr>
      <w:r/>
      <w:r/>
    </w:p>
    <w:p>
      <w:pPr>
        <w:pStyle w:val="991"/>
        <w:pBdr/>
        <w:spacing w:line="360" w:lineRule="auto"/>
        <w:ind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6.1) O projeto deve manter responsável técnico pela implantação e monitoramento durante todo período de execução do PCA. Caso se</w:t>
      </w:r>
      <w:r>
        <w:rPr>
          <w:rFonts w:ascii="Cambria" w:hAnsi="Cambria"/>
          <w:sz w:val="24"/>
          <w:szCs w:val="24"/>
        </w:rPr>
        <w:t xml:space="preserve">ja alterada a responsabilidade técnica, o órgão ambiental competente deverá ser imediatamente informado. Eventuais inadimplências do empreendedor em atender cronogramas ou financiar a execução do projeto deverão ser relatadas e justificadas nos relatórios </w:t>
      </w:r>
      <w:r>
        <w:rPr>
          <w:rFonts w:ascii="Cambria" w:hAnsi="Cambria"/>
          <w:sz w:val="24"/>
          <w:szCs w:val="24"/>
        </w:rPr>
        <w:t xml:space="preserve">de acompanhamento. É importante ressaltar que a responsabilidade e acompanhamento técnico é um dos itens que deve compor o cronograma financeiro e a duração do contrato do técnico deve ser especificada no cronograma físico e no relatório final do contrato.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3"/>
        <w:keepNext w:val="false"/>
        <w:numPr>
          <w:ilvl w:val="0"/>
          <w:numId w:val="13"/>
        </w:numPr>
        <w:pBdr/>
        <w:spacing w:after="0" w:before="0" w:line="360" w:lineRule="auto"/>
        <w:ind/>
        <w:rPr>
          <w:b w:val="0"/>
          <w:bCs w:val="0"/>
          <w:sz w:val="28"/>
          <w:szCs w:val="28"/>
          <w14:ligatures w14:val="none"/>
        </w:rPr>
      </w:pPr>
      <w:r/>
      <w:bookmarkStart w:id="8" w:name="_Toc8"/>
      <w:r>
        <w:rPr>
          <w:b w:val="0"/>
          <w:bCs w:val="0"/>
          <w:sz w:val="28"/>
          <w:szCs w:val="28"/>
        </w:rPr>
        <w:t xml:space="preserve">Termo de Compromisso</w:t>
      </w:r>
      <w:r/>
      <w:bookmarkEnd w:id="8"/>
      <w:r/>
      <w:r>
        <w:rPr>
          <w:b w:val="0"/>
          <w:bCs w:val="0"/>
          <w:sz w:val="28"/>
          <w:szCs w:val="28"/>
        </w:rPr>
      </w:r>
    </w:p>
    <w:p>
      <w:pPr>
        <w:pStyle w:val="991"/>
        <w:pBdr/>
        <w:spacing w:line="360" w:lineRule="auto"/>
        <w:ind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Apresentação de termo de compromisso pela aplicação e manutenção do PCA, com assinatura do empreendedor e responsável técnico registrado em cartório.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EQUIPE TÉCNICA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________________________________________________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Nome do Profissional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Formação</w:t>
      </w:r>
      <w:r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 xml:space="preserve">Registro no Conselho de Classe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Contato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EMPREENDEDOR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________________________________________________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Nome 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p>
      <w:pPr>
        <w:pStyle w:val="991"/>
        <w:pBdr/>
        <w:spacing w:line="360" w:lineRule="auto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Contato</w:t>
      </w:r>
      <w:r>
        <w:rPr>
          <w:rFonts w:ascii="Cambria" w:hAnsi="Cambria"/>
          <w:sz w:val="24"/>
          <w:szCs w:val="24"/>
        </w:rPr>
      </w:r>
      <w:r>
        <w:rPr>
          <w:rFonts w:ascii="Cambria" w:hAnsi="Cambria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560" w:bottom="1417" w:left="1133" w:header="51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egoe UI">
    <w:panose1 w:val="020B0502040204020203"/>
  </w:font>
  <w:font w:name="Lohit Hindi">
    <w:panose1 w:val="05040102010807070707"/>
  </w:font>
  <w:font w:name="Tahoma">
    <w:panose1 w:val="020B0604030504040204"/>
  </w:font>
  <w:font w:name="Arial Narrow">
    <w:panose1 w:val="020B0604020202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spacing/>
      <w:ind/>
      <w:rPr>
        <w:rFonts w:ascii="Cambria" w:hAnsi="Cambria" w:cs="Cambria"/>
        <w:color w:val="808080" w:themeColor="background1" w:themeShade="80"/>
        <w:sz w:val="16"/>
        <w:szCs w:val="16"/>
        <w:highlight w:val="none"/>
      </w:rPr>
    </w:pPr>
    <w:r>
      <w:rPr>
        <w:rFonts w:ascii="Cambria" w:hAnsi="Cambria" w:eastAsia="Cambria" w:cs="Cambria"/>
        <w:color w:val="808080" w:themeColor="background1" w:themeShade="80"/>
        <w:sz w:val="16"/>
        <w:szCs w:val="16"/>
      </w:rPr>
      <w:t xml:space="preserve">TR LCV – CAMPO BOM 2025</w:t>
    </w:r>
    <w:r>
      <w:rPr>
        <w:rFonts w:ascii="Cambria" w:hAnsi="Cambria" w:cs="Cambria"/>
        <w:color w:val="808080" w:themeColor="background1" w:themeShade="80"/>
        <w:sz w:val="16"/>
        <w:szCs w:val="16"/>
        <w:highlight w:val="none"/>
      </w:rPr>
    </w:r>
    <w:r>
      <w:rPr>
        <w:rFonts w:ascii="Cambria" w:hAnsi="Cambria" w:cs="Cambria"/>
        <w:color w:val="808080" w:themeColor="background1" w:themeShade="80"/>
        <w:sz w:val="16"/>
        <w:szCs w:val="16"/>
        <w:highlight w:val="none"/>
      </w:rPr>
    </w:r>
  </w:p>
  <w:p>
    <w:pPr>
      <w:pBdr/>
      <w:spacing w:after="0" w:afterAutospacing="0"/>
      <w:ind/>
      <w:rPr>
        <w:rFonts w:ascii="Cambria" w:hAnsi="Cambria" w:cs="Cambria"/>
        <w:color w:val="808080" w:themeColor="background1" w:themeShade="80"/>
        <w:sz w:val="16"/>
        <w:szCs w:val="16"/>
        <w:highlight w:val="none"/>
      </w:rPr>
    </w:pPr>
    <w:r>
      <w:rPr>
        <w:rFonts w:ascii="Cambria" w:hAnsi="Cambria" w:eastAsia="Cambria" w:cs="Cambria"/>
        <w:color w:val="808080" w:themeColor="background1" w:themeShade="80"/>
        <w:sz w:val="16"/>
        <w:szCs w:val="16"/>
      </w:rPr>
    </w:r>
    <w:r>
      <w:rPr>
        <w:rFonts w:ascii="Cambria" w:hAnsi="Cambria" w:eastAsia="Cambria" w:cs="Cambria"/>
        <w:color w:val="808080" w:themeColor="background1" w:themeShade="80"/>
        <w:sz w:val="16"/>
        <w:szCs w:val="16"/>
        <w:highlight w:val="none"/>
      </w:rPr>
      <w:t xml:space="preserve">Prefeitura Municipal de Campo Bom – Avenida Independência, nº 800 – Fone: (51) 3598-8600 </w:t>
    </w:r>
    <w:r>
      <w:rPr>
        <w:rFonts w:ascii="Cambria" w:hAnsi="Cambria" w:cs="Cambria"/>
        <w:color w:val="808080" w:themeColor="background1" w:themeShade="80"/>
        <w:sz w:val="16"/>
        <w:szCs w:val="16"/>
        <w:highlight w:val="none"/>
      </w:rPr>
    </w:r>
    <w:r>
      <w:rPr>
        <w:rFonts w:ascii="Cambria" w:hAnsi="Cambria" w:cs="Cambria"/>
        <w:color w:val="808080" w:themeColor="background1" w:themeShade="80"/>
        <w:sz w:val="16"/>
        <w:szCs w:val="16"/>
        <w:highlight w:val="none"/>
      </w:rPr>
    </w:r>
  </w:p>
  <w:p>
    <w:pPr>
      <w:pStyle w:val="970"/>
      <w:pBdr/>
      <w:spacing w:after="0" w:afterAutospacing="0"/>
      <w:ind/>
      <w:jc w:val="right"/>
      <w:rPr>
        <w:rFonts w:ascii="Cambria" w:hAnsi="Cambria" w:cs="Cambria"/>
        <w:color w:val="808080" w:themeColor="background1" w:themeShade="80"/>
        <w:sz w:val="16"/>
        <w:szCs w:val="16"/>
      </w:rPr>
    </w:pPr>
    <w:fldSimple w:instr="PAGE \* MERGEFORMAT">
      <w:r>
        <w:rPr>
          <w:rFonts w:ascii="Cambria" w:hAnsi="Cambria" w:eastAsia="Cambria" w:cs="Cambria"/>
          <w:color w:val="808080" w:themeColor="background1" w:themeShade="80"/>
          <w:sz w:val="16"/>
          <w:szCs w:val="16"/>
        </w:rPr>
        <w:t xml:space="preserve">1</w:t>
      </w:r>
    </w:fldSimple>
    <w:r>
      <w:rPr>
        <w:rFonts w:ascii="Cambria" w:hAnsi="Cambria" w:eastAsia="Cambria" w:cs="Cambria"/>
        <w:color w:val="808080" w:themeColor="background1" w:themeShade="80"/>
        <w:sz w:val="16"/>
        <w:szCs w:val="16"/>
      </w:rPr>
    </w:r>
    <w:r>
      <w:rPr>
        <w:rFonts w:ascii="Cambria" w:hAnsi="Cambria" w:cs="Cambria"/>
        <w:color w:val="808080" w:themeColor="background1" w:themeShade="80"/>
        <w:sz w:val="16"/>
        <w:szCs w:val="16"/>
      </w:rPr>
    </w:r>
    <w:r>
      <w:rPr>
        <w:rFonts w:ascii="Cambria" w:hAnsi="Cambria" w:cs="Cambria"/>
        <w:color w:val="808080" w:themeColor="background1" w:themeShade="80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spacing/>
      <w:ind/>
      <w:jc w:val="center"/>
      <w:rPr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848318" cy="114412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SEMA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48318" cy="1144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24.28pt;height:90.0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ascii="Arial" w:hAnsi="Arial" w:cs="Times New Roman"/>
        <w:b/>
        <w:i w:val="0"/>
        <w:sz w:val="22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510"/>
        </w:tabs>
        <w:spacing/>
        <w:ind w:hanging="453" w:left="510"/>
      </w:pPr>
      <w:pStyle w:val="1021"/>
      <w:rPr>
        <w:rFonts w:ascii="Arial" w:hAnsi="Arial" w:cs="Times New Roman"/>
        <w:b w:val="0"/>
        <w:i w:val="0"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851"/>
        </w:tabs>
        <w:spacing/>
        <w:ind w:hanging="567" w:left="851"/>
      </w:pPr>
      <w:pStyle w:val="1019"/>
      <w:rPr>
        <w:rFonts w:ascii="Arial" w:hAnsi="Arial" w:cs="Times New Roman"/>
        <w:b w:val="0"/>
        <w:i w:val="0"/>
        <w:sz w:val="22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6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996"/>
        </w:tabs>
        <w:spacing/>
        <w:ind w:hanging="720" w:left="199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3272"/>
        </w:tabs>
        <w:spacing/>
        <w:ind w:hanging="720" w:left="3272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4908"/>
        </w:tabs>
        <w:spacing/>
        <w:ind w:hanging="1080" w:left="4908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6184"/>
        </w:tabs>
        <w:spacing/>
        <w:ind w:hanging="1080" w:left="6184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7820"/>
        </w:tabs>
        <w:spacing/>
        <w:ind w:hanging="1440" w:left="782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9456"/>
        </w:tabs>
        <w:spacing/>
        <w:ind w:hanging="1800" w:left="945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0732"/>
        </w:tabs>
        <w:spacing/>
        <w:ind w:hanging="1800" w:left="10732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2368"/>
        </w:tabs>
        <w:spacing/>
        <w:ind w:hanging="2160" w:left="1236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510"/>
        </w:tabs>
        <w:spacing/>
        <w:ind w:hanging="453" w:left="510"/>
      </w:pPr>
      <w:pStyle w:val="1025"/>
      <w:rPr>
        <w:rFonts w:ascii="Arial" w:hAnsi="Arial" w:cs="Times New Roman"/>
        <w:b/>
        <w:i w:val="0"/>
        <w:sz w:val="22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510"/>
        </w:tabs>
        <w:spacing/>
        <w:ind w:hanging="453" w:left="510"/>
      </w:pPr>
      <w:rPr>
        <w:rFonts w:ascii="Arial" w:hAnsi="Arial" w:cs="Times New Roman"/>
        <w:b w:val="0"/>
        <w:i w:val="0"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ascii="Times New Roman" w:hAnsi="Times New Roman" w:cs="Times New Roman"/>
        <w:b/>
        <w:i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815"/>
        </w:tabs>
        <w:spacing/>
        <w:ind w:hanging="397" w:left="1815"/>
      </w:pPr>
      <w:pStyle w:val="1022"/>
      <w:rPr>
        <w:rFonts w:ascii="Arial" w:hAnsi="Arial" w:cs="Times New Roman"/>
        <w:b/>
        <w:i w:val="0"/>
        <w:sz w:val="22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2422"/>
        </w:tabs>
        <w:spacing/>
        <w:ind w:hanging="76" w:left="1778"/>
      </w:pPr>
      <w:rPr>
        <w:rFonts w:ascii="Arial" w:hAnsi="Arial" w:cs="Times New Roman"/>
        <w:b w:val="0"/>
        <w:i w:val="0"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38"/>
        </w:tabs>
        <w:spacing/>
        <w:ind w:hanging="720" w:left="2138"/>
      </w:pPr>
      <w:rPr>
        <w:rFonts w:ascii="Times New Roman" w:hAnsi="Times New Roman" w:cs="Times New Roman"/>
        <w:b/>
        <w:i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138"/>
        </w:tabs>
        <w:spacing/>
        <w:ind w:hanging="720" w:left="213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498"/>
        </w:tabs>
        <w:spacing/>
        <w:ind w:hanging="1080" w:left="249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498"/>
        </w:tabs>
        <w:spacing/>
        <w:ind w:hanging="1080" w:left="2498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498"/>
        </w:tabs>
        <w:spacing/>
        <w:ind w:hanging="1080" w:left="249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858"/>
        </w:tabs>
        <w:spacing/>
        <w:ind w:hanging="1440" w:left="285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858"/>
        </w:tabs>
        <w:spacing/>
        <w:ind w:hanging="1440" w:left="285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1020"/>
      <w:rPr>
        <w:rFonts w:ascii="Arial" w:hAnsi="Arial" w:cs="Times New Roman"/>
        <w:b/>
        <w:i w:val="0"/>
        <w:sz w:val="22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04"/>
        </w:tabs>
        <w:spacing/>
        <w:ind w:hanging="303" w:left="587"/>
      </w:pPr>
      <w:rPr>
        <w:rFonts w:ascii="Arial" w:hAnsi="Arial" w:cs="Times New Roman"/>
        <w:b w:val="0"/>
        <w:i w:val="0"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ascii="Times New Roman" w:hAnsi="Times New Roman" w:cs="Times New Roman"/>
        <w:b/>
        <w:i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585"/>
        </w:tabs>
        <w:spacing/>
        <w:ind w:hanging="585" w:left="585"/>
      </w:pPr>
      <w:rPr/>
      <w:start w:val="5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499"/>
        </w:tabs>
        <w:spacing/>
        <w:ind w:hanging="720" w:left="1499"/>
      </w:pPr>
      <w:rPr/>
      <w:start w:val="2"/>
      <w:suff w:val="tab"/>
    </w:lvl>
    <w:lvl w:ilvl="2">
      <w:isLgl w:val="false"/>
      <w:lvlJc w:val="left"/>
      <w:lvlText w:val="%1.%2.%3-"/>
      <w:numFmt w:val="decimal"/>
      <w:pPr>
        <w:pBdr/>
        <w:tabs>
          <w:tab w:val="num" w:leader="none" w:pos="2278"/>
        </w:tabs>
        <w:spacing/>
        <w:ind w:hanging="720" w:left="227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417"/>
        </w:tabs>
        <w:spacing/>
        <w:ind w:hanging="1080" w:left="341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4556"/>
        </w:tabs>
        <w:spacing/>
        <w:ind w:hanging="1440" w:left="455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5335"/>
        </w:tabs>
        <w:spacing/>
        <w:ind w:hanging="1440" w:left="53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6474"/>
        </w:tabs>
        <w:spacing/>
        <w:ind w:hanging="1800" w:left="647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7613"/>
        </w:tabs>
        <w:spacing/>
        <w:ind w:hanging="2160" w:left="761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8392"/>
        </w:tabs>
        <w:spacing/>
        <w:ind w:hanging="2160" w:left="8392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ascii="Arial" w:hAnsi="Arial" w:cs="Arial"/>
        <w:b/>
        <w:i w:val="0"/>
        <w:sz w:val="22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453"/>
        </w:tabs>
        <w:spacing/>
        <w:ind w:hanging="453" w:left="453"/>
      </w:pPr>
      <w:rPr>
        <w:rFonts w:ascii="Arial" w:hAnsi="Arial" w:cs="Arial"/>
        <w:b/>
        <w:i w:val="0"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851"/>
        </w:tabs>
        <w:spacing/>
        <w:ind w:hanging="567" w:left="851"/>
      </w:pPr>
      <w:rPr>
        <w:rFonts w:ascii="Arial" w:hAnsi="Arial" w:cs="Arial"/>
        <w:b w:val="0"/>
        <w:i w:val="0"/>
        <w:sz w:val="22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780"/>
      </w:pPr>
      <w:rPr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200"/>
      </w:pPr>
      <w:rPr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2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20" w:left="132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7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222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22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upperRoman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8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120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19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720" w:left="240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31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36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080" w:left="402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480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upperRoman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right"/>
      <w:lvlText w:val="%4."/>
      <w:numFmt w:val="upperRoman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sz w:val="28"/>
        <w:szCs w:val="28"/>
      </w:rPr>
      <w:start w:val="1"/>
      <w:suff w:val="tab"/>
    </w:lvl>
    <w:lvl w:ilvl="1">
      <w:isLgl w:val="false"/>
      <w:lvlJc w:val="right"/>
      <w:lvlText w:val="%2."/>
      <w:numFmt w:val="upperRoman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4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1004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1033"/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18"/>
  </w:num>
  <w:num w:numId="12">
    <w:abstractNumId w:val="19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  <w:num w:numId="18">
    <w:abstractNumId w:val="8"/>
  </w:num>
  <w:num w:numId="19">
    <w:abstractNumId w:val="10"/>
  </w:num>
  <w:num w:numId="20">
    <w:abstractNumId w:val="14"/>
  </w:num>
  <w:num w:numId="21">
    <w:abstractNumId w:val="23"/>
  </w:num>
  <w:num w:numId="22">
    <w:abstractNumId w:val="17"/>
  </w:num>
  <w:num w:numId="23">
    <w:abstractNumId w:val="22"/>
  </w:num>
  <w:num w:numId="24">
    <w:abstractNumId w:val="24"/>
  </w:num>
  <w:num w:numId="25">
    <w:abstractNumId w:val="21"/>
  </w:num>
  <w:num w:numId="26">
    <w:abstractNumId w:val="20"/>
  </w:num>
  <w:num w:numId="27">
    <w:abstractNumId w:val="26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Table Grid"/>
    <w:basedOn w:val="8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Table Grid Light"/>
    <w:basedOn w:val="8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1"/>
    <w:basedOn w:val="8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basedOn w:val="8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1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2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3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4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5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6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1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2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3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4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5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6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1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2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3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4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5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6"/>
    <w:basedOn w:val="8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1">
    <w:name w:val="Heading 1"/>
    <w:basedOn w:val="991"/>
    <w:next w:val="991"/>
    <w:link w:val="9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2">
    <w:name w:val="Heading 2"/>
    <w:basedOn w:val="991"/>
    <w:next w:val="991"/>
    <w:link w:val="9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3">
    <w:name w:val="Heading 3"/>
    <w:basedOn w:val="991"/>
    <w:next w:val="991"/>
    <w:link w:val="9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4">
    <w:name w:val="Heading 4"/>
    <w:basedOn w:val="991"/>
    <w:next w:val="991"/>
    <w:link w:val="9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5">
    <w:name w:val="Heading 5"/>
    <w:basedOn w:val="991"/>
    <w:next w:val="991"/>
    <w:link w:val="9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6">
    <w:name w:val="Heading 6"/>
    <w:basedOn w:val="991"/>
    <w:next w:val="991"/>
    <w:link w:val="9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7">
    <w:name w:val="Heading 7"/>
    <w:basedOn w:val="991"/>
    <w:next w:val="991"/>
    <w:link w:val="9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8">
    <w:name w:val="Heading 8"/>
    <w:basedOn w:val="991"/>
    <w:next w:val="991"/>
    <w:link w:val="9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9">
    <w:name w:val="Heading 9"/>
    <w:basedOn w:val="991"/>
    <w:next w:val="991"/>
    <w:link w:val="9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numbering" w:styleId="941" w:default="1">
    <w:name w:val="No List"/>
    <w:uiPriority w:val="99"/>
    <w:semiHidden/>
    <w:unhideWhenUsed/>
    <w:pPr>
      <w:pBdr/>
      <w:spacing/>
      <w:ind/>
    </w:pPr>
  </w:style>
  <w:style w:type="character" w:styleId="942">
    <w:name w:val="Heading 1 Char"/>
    <w:basedOn w:val="940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3">
    <w:name w:val="Heading 2 Char"/>
    <w:basedOn w:val="940"/>
    <w:link w:val="9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4">
    <w:name w:val="Heading 3 Char"/>
    <w:basedOn w:val="940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5">
    <w:name w:val="Heading 4 Char"/>
    <w:basedOn w:val="940"/>
    <w:link w:val="9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6">
    <w:name w:val="Heading 5 Char"/>
    <w:basedOn w:val="940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7">
    <w:name w:val="Heading 6 Char"/>
    <w:basedOn w:val="940"/>
    <w:link w:val="9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8">
    <w:name w:val="Heading 7 Char"/>
    <w:basedOn w:val="940"/>
    <w:link w:val="9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9">
    <w:name w:val="Heading 8 Char"/>
    <w:basedOn w:val="940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0">
    <w:name w:val="Heading 9 Char"/>
    <w:basedOn w:val="940"/>
    <w:link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1">
    <w:name w:val="Title"/>
    <w:basedOn w:val="991"/>
    <w:next w:val="991"/>
    <w:link w:val="9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2">
    <w:name w:val="Title Char"/>
    <w:basedOn w:val="940"/>
    <w:link w:val="9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3">
    <w:name w:val="Subtitle"/>
    <w:basedOn w:val="991"/>
    <w:next w:val="991"/>
    <w:link w:val="9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4">
    <w:name w:val="Subtitle Char"/>
    <w:basedOn w:val="940"/>
    <w:link w:val="9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5">
    <w:name w:val="Quote"/>
    <w:basedOn w:val="991"/>
    <w:next w:val="991"/>
    <w:link w:val="9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6">
    <w:name w:val="Quote Char"/>
    <w:basedOn w:val="940"/>
    <w:link w:val="9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7">
    <w:name w:val="List Paragraph"/>
    <w:basedOn w:val="991"/>
    <w:uiPriority w:val="34"/>
    <w:qFormat/>
    <w:pPr>
      <w:pBdr/>
      <w:spacing/>
      <w:ind w:left="720"/>
      <w:contextualSpacing w:val="true"/>
    </w:pPr>
  </w:style>
  <w:style w:type="character" w:styleId="958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9">
    <w:name w:val="Intense Quote"/>
    <w:basedOn w:val="991"/>
    <w:next w:val="991"/>
    <w:link w:val="9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0">
    <w:name w:val="Intense Quote Char"/>
    <w:basedOn w:val="940"/>
    <w:link w:val="9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1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2">
    <w:name w:val="No Spacing"/>
    <w:basedOn w:val="991"/>
    <w:uiPriority w:val="1"/>
    <w:qFormat/>
    <w:pPr>
      <w:pBdr/>
      <w:spacing w:after="0" w:line="240" w:lineRule="auto"/>
      <w:ind/>
    </w:pPr>
  </w:style>
  <w:style w:type="character" w:styleId="963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4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965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966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7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8">
    <w:name w:val="Header"/>
    <w:basedOn w:val="991"/>
    <w:link w:val="9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9">
    <w:name w:val="Header Char"/>
    <w:basedOn w:val="940"/>
    <w:link w:val="968"/>
    <w:uiPriority w:val="99"/>
    <w:pPr>
      <w:pBdr/>
      <w:spacing/>
      <w:ind/>
    </w:pPr>
  </w:style>
  <w:style w:type="paragraph" w:styleId="970">
    <w:name w:val="Footer"/>
    <w:basedOn w:val="991"/>
    <w:link w:val="9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1">
    <w:name w:val="Footer Char"/>
    <w:basedOn w:val="940"/>
    <w:link w:val="970"/>
    <w:uiPriority w:val="99"/>
    <w:pPr>
      <w:pBdr/>
      <w:spacing/>
      <w:ind/>
    </w:pPr>
  </w:style>
  <w:style w:type="paragraph" w:styleId="972">
    <w:name w:val="Caption"/>
    <w:basedOn w:val="991"/>
    <w:next w:val="9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3">
    <w:name w:val="footnote text"/>
    <w:basedOn w:val="991"/>
    <w:link w:val="9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4">
    <w:name w:val="Footnote Text Char"/>
    <w:basedOn w:val="940"/>
    <w:link w:val="973"/>
    <w:uiPriority w:val="99"/>
    <w:semiHidden/>
    <w:pPr>
      <w:pBdr/>
      <w:spacing/>
      <w:ind/>
    </w:pPr>
    <w:rPr>
      <w:sz w:val="20"/>
      <w:szCs w:val="20"/>
    </w:rPr>
  </w:style>
  <w:style w:type="character" w:styleId="975">
    <w:name w:val="foot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76">
    <w:name w:val="endnote text"/>
    <w:basedOn w:val="991"/>
    <w:link w:val="9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7">
    <w:name w:val="Endnote Text Char"/>
    <w:basedOn w:val="940"/>
    <w:link w:val="976"/>
    <w:uiPriority w:val="99"/>
    <w:semiHidden/>
    <w:pPr>
      <w:pBdr/>
      <w:spacing/>
      <w:ind/>
    </w:pPr>
    <w:rPr>
      <w:sz w:val="20"/>
      <w:szCs w:val="20"/>
    </w:rPr>
  </w:style>
  <w:style w:type="character" w:styleId="978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character" w:styleId="97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0">
    <w:name w:val="toc 1"/>
    <w:basedOn w:val="991"/>
    <w:next w:val="991"/>
    <w:uiPriority w:val="39"/>
    <w:unhideWhenUsed/>
    <w:pPr>
      <w:pBdr/>
      <w:spacing w:after="100"/>
      <w:ind/>
    </w:pPr>
  </w:style>
  <w:style w:type="paragraph" w:styleId="981">
    <w:name w:val="toc 2"/>
    <w:basedOn w:val="991"/>
    <w:next w:val="991"/>
    <w:uiPriority w:val="39"/>
    <w:unhideWhenUsed/>
    <w:pPr>
      <w:pBdr/>
      <w:spacing w:after="100"/>
      <w:ind w:left="220"/>
    </w:pPr>
  </w:style>
  <w:style w:type="paragraph" w:styleId="982">
    <w:name w:val="toc 3"/>
    <w:basedOn w:val="991"/>
    <w:next w:val="991"/>
    <w:uiPriority w:val="39"/>
    <w:unhideWhenUsed/>
    <w:pPr>
      <w:pBdr/>
      <w:spacing w:after="100"/>
      <w:ind w:left="440"/>
    </w:pPr>
  </w:style>
  <w:style w:type="paragraph" w:styleId="983">
    <w:name w:val="toc 4"/>
    <w:basedOn w:val="991"/>
    <w:next w:val="991"/>
    <w:uiPriority w:val="39"/>
    <w:unhideWhenUsed/>
    <w:pPr>
      <w:pBdr/>
      <w:spacing w:after="100"/>
      <w:ind w:left="660"/>
    </w:pPr>
  </w:style>
  <w:style w:type="paragraph" w:styleId="984">
    <w:name w:val="toc 5"/>
    <w:basedOn w:val="991"/>
    <w:next w:val="991"/>
    <w:uiPriority w:val="39"/>
    <w:unhideWhenUsed/>
    <w:pPr>
      <w:pBdr/>
      <w:spacing w:after="100"/>
      <w:ind w:left="880"/>
    </w:pPr>
  </w:style>
  <w:style w:type="paragraph" w:styleId="985">
    <w:name w:val="toc 6"/>
    <w:basedOn w:val="991"/>
    <w:next w:val="991"/>
    <w:uiPriority w:val="39"/>
    <w:unhideWhenUsed/>
    <w:pPr>
      <w:pBdr/>
      <w:spacing w:after="100"/>
      <w:ind w:left="1100"/>
    </w:pPr>
  </w:style>
  <w:style w:type="paragraph" w:styleId="986">
    <w:name w:val="toc 7"/>
    <w:basedOn w:val="991"/>
    <w:next w:val="991"/>
    <w:uiPriority w:val="39"/>
    <w:unhideWhenUsed/>
    <w:pPr>
      <w:pBdr/>
      <w:spacing w:after="100"/>
      <w:ind w:left="1320"/>
    </w:pPr>
  </w:style>
  <w:style w:type="paragraph" w:styleId="987">
    <w:name w:val="toc 8"/>
    <w:basedOn w:val="991"/>
    <w:next w:val="991"/>
    <w:uiPriority w:val="39"/>
    <w:unhideWhenUsed/>
    <w:pPr>
      <w:pBdr/>
      <w:spacing w:after="100"/>
      <w:ind w:left="1540"/>
    </w:pPr>
  </w:style>
  <w:style w:type="paragraph" w:styleId="988">
    <w:name w:val="toc 9"/>
    <w:basedOn w:val="991"/>
    <w:next w:val="991"/>
    <w:uiPriority w:val="39"/>
    <w:unhideWhenUsed/>
    <w:pPr>
      <w:pBdr/>
      <w:spacing w:after="100"/>
      <w:ind w:left="1760"/>
    </w:pPr>
  </w:style>
  <w:style w:type="paragraph" w:styleId="989">
    <w:name w:val="TOC Heading"/>
    <w:uiPriority w:val="39"/>
    <w:unhideWhenUsed/>
    <w:pPr>
      <w:pBdr/>
      <w:spacing/>
      <w:ind/>
    </w:pPr>
  </w:style>
  <w:style w:type="paragraph" w:styleId="990">
    <w:name w:val="table of figures"/>
    <w:basedOn w:val="991"/>
    <w:next w:val="991"/>
    <w:uiPriority w:val="99"/>
    <w:unhideWhenUsed/>
    <w:pPr>
      <w:pBdr/>
      <w:spacing w:after="0" w:afterAutospacing="0"/>
      <w:ind/>
    </w:pPr>
  </w:style>
  <w:style w:type="paragraph" w:styleId="991" w:default="1">
    <w:name w:val="Normal"/>
    <w:next w:val="991"/>
    <w:link w:val="991"/>
    <w:qFormat/>
    <w:pPr>
      <w:pBdr/>
      <w:spacing/>
      <w:ind/>
    </w:pPr>
    <w:rPr>
      <w:lang w:val="pt-BR" w:eastAsia="zh-CN" w:bidi="ar-SA"/>
    </w:rPr>
  </w:style>
  <w:style w:type="paragraph" w:styleId="992">
    <w:name w:val="Título 1"/>
    <w:basedOn w:val="991"/>
    <w:next w:val="991"/>
    <w:link w:val="991"/>
    <w:qFormat/>
    <w:pPr>
      <w:keepNext w:val="true"/>
      <w:pBdr/>
      <w:spacing w:after="0" w:before="240"/>
      <w:ind w:right="0" w:firstLine="1440" w:left="0"/>
      <w:jc w:val="center"/>
    </w:pPr>
    <w:rPr>
      <w:rFonts w:ascii="Arial" w:hAnsi="Arial" w:cs="Arial"/>
      <w:b/>
      <w:i/>
      <w:sz w:val="22"/>
    </w:rPr>
  </w:style>
  <w:style w:type="paragraph" w:styleId="993">
    <w:name w:val="Título 3"/>
    <w:basedOn w:val="991"/>
    <w:next w:val="991"/>
    <w:link w:val="1036"/>
    <w:uiPriority w:val="9"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994">
    <w:name w:val="Fonte parág. padrão"/>
    <w:next w:val="994"/>
    <w:link w:val="991"/>
    <w:pPr>
      <w:pBdr/>
      <w:spacing/>
      <w:ind/>
    </w:pPr>
  </w:style>
  <w:style w:type="table" w:styleId="995">
    <w:name w:val="Tabela normal"/>
    <w:next w:val="995"/>
    <w:link w:val="991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6">
    <w:name w:val="Sem lista"/>
    <w:next w:val="996"/>
    <w:link w:val="991"/>
    <w:uiPriority w:val="99"/>
    <w:semiHidden/>
    <w:unhideWhenUsed/>
    <w:pPr>
      <w:pBdr/>
      <w:spacing/>
      <w:ind/>
    </w:pPr>
  </w:style>
  <w:style w:type="character" w:styleId="997">
    <w:name w:val="WW8Num2z0"/>
    <w:next w:val="997"/>
    <w:link w:val="991"/>
    <w:pPr>
      <w:pBdr/>
      <w:spacing/>
      <w:ind/>
    </w:pPr>
    <w:rPr>
      <w:rFonts w:ascii="Arial" w:hAnsi="Arial" w:cs="Times New Roman"/>
      <w:b/>
      <w:i w:val="0"/>
      <w:sz w:val="22"/>
    </w:rPr>
  </w:style>
  <w:style w:type="character" w:styleId="998">
    <w:name w:val="WW8Num2z1"/>
    <w:next w:val="998"/>
    <w:link w:val="991"/>
    <w:pPr>
      <w:pBdr/>
      <w:spacing/>
      <w:ind/>
    </w:pPr>
    <w:rPr>
      <w:rFonts w:ascii="Arial" w:hAnsi="Arial" w:cs="Times New Roman"/>
      <w:b w:val="0"/>
      <w:i w:val="0"/>
      <w:sz w:val="22"/>
    </w:rPr>
  </w:style>
  <w:style w:type="character" w:styleId="999">
    <w:name w:val="WW8Num2z2"/>
    <w:next w:val="999"/>
    <w:link w:val="991"/>
    <w:pPr>
      <w:pBdr/>
      <w:spacing/>
      <w:ind/>
    </w:pPr>
    <w:rPr>
      <w:rFonts w:ascii="Times New Roman" w:hAnsi="Times New Roman" w:cs="Times New Roman"/>
      <w:b/>
      <w:i w:val="0"/>
    </w:rPr>
  </w:style>
  <w:style w:type="character" w:styleId="1000">
    <w:name w:val="WW8Num3z0"/>
    <w:next w:val="1000"/>
    <w:link w:val="991"/>
    <w:pPr>
      <w:pBdr/>
      <w:spacing/>
      <w:ind/>
    </w:pPr>
    <w:rPr>
      <w:rFonts w:ascii="Arial" w:hAnsi="Arial" w:cs="Times New Roman"/>
      <w:b/>
      <w:i w:val="0"/>
      <w:sz w:val="22"/>
    </w:rPr>
  </w:style>
  <w:style w:type="character" w:styleId="1001">
    <w:name w:val="WW8Num3z1"/>
    <w:next w:val="1001"/>
    <w:link w:val="991"/>
    <w:pPr>
      <w:pBdr/>
      <w:spacing/>
      <w:ind/>
    </w:pPr>
    <w:rPr>
      <w:rFonts w:ascii="Arial" w:hAnsi="Arial" w:cs="Times New Roman"/>
      <w:b w:val="0"/>
      <w:i w:val="0"/>
      <w:sz w:val="22"/>
    </w:rPr>
  </w:style>
  <w:style w:type="character" w:styleId="1002">
    <w:name w:val="WW8Num3z2"/>
    <w:next w:val="1002"/>
    <w:link w:val="991"/>
    <w:pPr>
      <w:pBdr/>
      <w:spacing/>
      <w:ind/>
    </w:pPr>
    <w:rPr>
      <w:rFonts w:ascii="Times New Roman" w:hAnsi="Times New Roman" w:cs="Times New Roman"/>
      <w:b/>
      <w:i w:val="0"/>
    </w:rPr>
  </w:style>
  <w:style w:type="character" w:styleId="1003">
    <w:name w:val="WW8Num4z0"/>
    <w:next w:val="1003"/>
    <w:link w:val="991"/>
    <w:pPr>
      <w:pBdr/>
      <w:spacing/>
      <w:ind/>
    </w:pPr>
    <w:rPr>
      <w:rFonts w:ascii="Tahoma" w:hAnsi="Tahoma" w:cs="Tahoma"/>
      <w:b w:val="0"/>
      <w:i w:val="0"/>
      <w:sz w:val="22"/>
    </w:rPr>
  </w:style>
  <w:style w:type="character" w:styleId="1004">
    <w:name w:val="WW8Num5z0"/>
    <w:next w:val="1004"/>
    <w:link w:val="991"/>
    <w:pPr>
      <w:pBdr/>
      <w:spacing/>
      <w:ind/>
    </w:pPr>
    <w:rPr>
      <w:rFonts w:ascii="Arial" w:hAnsi="Arial" w:cs="Times New Roman"/>
      <w:b/>
      <w:i w:val="0"/>
      <w:sz w:val="22"/>
    </w:rPr>
  </w:style>
  <w:style w:type="character" w:styleId="1005">
    <w:name w:val="WW8Num5z1"/>
    <w:next w:val="1005"/>
    <w:link w:val="991"/>
    <w:pPr>
      <w:pBdr/>
      <w:spacing/>
      <w:ind/>
    </w:pPr>
    <w:rPr>
      <w:rFonts w:ascii="Arial" w:hAnsi="Arial" w:cs="Times New Roman"/>
      <w:b w:val="0"/>
      <w:i w:val="0"/>
      <w:sz w:val="22"/>
    </w:rPr>
  </w:style>
  <w:style w:type="character" w:styleId="1006">
    <w:name w:val="WW8Num6z0"/>
    <w:next w:val="1006"/>
    <w:link w:val="991"/>
    <w:pPr>
      <w:pBdr/>
      <w:spacing/>
      <w:ind/>
    </w:pPr>
    <w:rPr>
      <w:rFonts w:ascii="Arial" w:hAnsi="Arial" w:cs="Times New Roman"/>
      <w:b/>
      <w:i w:val="0"/>
      <w:sz w:val="22"/>
    </w:rPr>
  </w:style>
  <w:style w:type="character" w:styleId="1007">
    <w:name w:val="WW8Num6z1"/>
    <w:next w:val="1007"/>
    <w:link w:val="991"/>
    <w:pPr>
      <w:pBdr/>
      <w:spacing/>
      <w:ind/>
    </w:pPr>
    <w:rPr>
      <w:rFonts w:ascii="Arial" w:hAnsi="Arial" w:cs="Times New Roman"/>
      <w:b w:val="0"/>
      <w:i w:val="0"/>
      <w:sz w:val="22"/>
    </w:rPr>
  </w:style>
  <w:style w:type="character" w:styleId="1008">
    <w:name w:val="WW8Num6z2"/>
    <w:next w:val="1008"/>
    <w:link w:val="991"/>
    <w:pPr>
      <w:pBdr/>
      <w:spacing/>
      <w:ind/>
    </w:pPr>
    <w:rPr>
      <w:rFonts w:ascii="Times New Roman" w:hAnsi="Times New Roman" w:cs="Times New Roman"/>
      <w:b/>
      <w:i w:val="0"/>
    </w:rPr>
  </w:style>
  <w:style w:type="character" w:styleId="1009">
    <w:name w:val="WW8NumSt5z0"/>
    <w:next w:val="1009"/>
    <w:link w:val="991"/>
    <w:pPr>
      <w:pBdr/>
      <w:spacing/>
      <w:ind/>
    </w:pPr>
    <w:rPr>
      <w:rFonts w:ascii="Tahoma" w:hAnsi="Tahoma" w:cs="Tahoma"/>
      <w:b w:val="0"/>
      <w:i w:val="0"/>
      <w:sz w:val="22"/>
    </w:rPr>
  </w:style>
  <w:style w:type="character" w:styleId="1010">
    <w:name w:val="Fonte parág. padrão1"/>
    <w:next w:val="1010"/>
    <w:link w:val="991"/>
    <w:pPr>
      <w:pBdr/>
      <w:spacing/>
      <w:ind/>
    </w:pPr>
  </w:style>
  <w:style w:type="paragraph" w:styleId="1011">
    <w:name w:val="Heading"/>
    <w:basedOn w:val="991"/>
    <w:next w:val="1012"/>
    <w:link w:val="991"/>
    <w:pPr>
      <w:pBdr/>
      <w:spacing/>
      <w:ind/>
      <w:jc w:val="center"/>
    </w:pPr>
    <w:rPr>
      <w:rFonts w:ascii="Arial" w:hAnsi="Arial" w:cs="Arial"/>
      <w:b/>
      <w:bCs/>
      <w:sz w:val="24"/>
      <w:szCs w:val="24"/>
    </w:rPr>
  </w:style>
  <w:style w:type="paragraph" w:styleId="1012">
    <w:name w:val="Corpo de texto"/>
    <w:basedOn w:val="991"/>
    <w:next w:val="1012"/>
    <w:link w:val="991"/>
    <w:pPr>
      <w:pBdr/>
      <w:spacing w:line="360" w:lineRule="auto"/>
      <w:ind/>
      <w:jc w:val="both"/>
    </w:pPr>
    <w:rPr>
      <w:rFonts w:ascii="Arial" w:hAnsi="Arial" w:cs="Arial"/>
      <w:sz w:val="22"/>
    </w:rPr>
  </w:style>
  <w:style w:type="paragraph" w:styleId="1013">
    <w:name w:val="Lista"/>
    <w:basedOn w:val="1012"/>
    <w:next w:val="1013"/>
    <w:link w:val="991"/>
    <w:pPr>
      <w:pBdr/>
      <w:spacing/>
      <w:ind/>
    </w:pPr>
    <w:rPr>
      <w:rFonts w:cs="Lohit Hindi"/>
    </w:rPr>
  </w:style>
  <w:style w:type="paragraph" w:styleId="1014">
    <w:name w:val="Legenda"/>
    <w:basedOn w:val="991"/>
    <w:next w:val="1014"/>
    <w:link w:val="991"/>
    <w:qFormat/>
    <w:pPr>
      <w:suppressLineNumbers w:val="true"/>
      <w:pBdr/>
      <w:spacing w:after="120" w:before="120"/>
      <w:ind/>
    </w:pPr>
    <w:rPr>
      <w:rFonts w:cs="Lohit Hindi"/>
      <w:i/>
      <w:iCs/>
      <w:sz w:val="24"/>
      <w:szCs w:val="24"/>
    </w:rPr>
  </w:style>
  <w:style w:type="paragraph" w:styleId="1015">
    <w:name w:val="Index"/>
    <w:basedOn w:val="991"/>
    <w:next w:val="1015"/>
    <w:link w:val="991"/>
    <w:pPr>
      <w:suppressLineNumbers w:val="true"/>
      <w:pBdr/>
      <w:spacing/>
      <w:ind/>
    </w:pPr>
    <w:rPr>
      <w:rFonts w:cs="Lohit Hindi"/>
    </w:rPr>
  </w:style>
  <w:style w:type="paragraph" w:styleId="1016">
    <w:name w:val="Corpo de texto 31"/>
    <w:basedOn w:val="991"/>
    <w:next w:val="1016"/>
    <w:link w:val="991"/>
    <w:pPr>
      <w:pBdr/>
      <w:spacing/>
      <w:ind w:right="-759" w:firstLine="0" w:left="0"/>
      <w:jc w:val="both"/>
    </w:pPr>
    <w:rPr>
      <w:rFonts w:ascii="Arial" w:hAnsi="Arial" w:cs="Arial"/>
    </w:rPr>
  </w:style>
  <w:style w:type="paragraph" w:styleId="1017">
    <w:name w:val="Texto em bloco1"/>
    <w:basedOn w:val="991"/>
    <w:next w:val="1017"/>
    <w:link w:val="991"/>
    <w:pPr>
      <w:pBdr/>
      <w:spacing/>
      <w:ind w:right="-759" w:hanging="2127" w:left="2127"/>
    </w:pPr>
    <w:rPr>
      <w:sz w:val="22"/>
    </w:rPr>
  </w:style>
  <w:style w:type="paragraph" w:styleId="1018">
    <w:name w:val="Dados Auto Preenchimento"/>
    <w:basedOn w:val="991"/>
    <w:next w:val="1018"/>
    <w:link w:val="991"/>
    <w:pPr>
      <w:pBdr/>
      <w:spacing/>
      <w:ind/>
      <w:jc w:val="both"/>
    </w:pPr>
    <w:rPr>
      <w:rFonts w:ascii="Arial" w:hAnsi="Arial" w:cs="Arial"/>
    </w:rPr>
  </w:style>
  <w:style w:type="paragraph" w:styleId="1019">
    <w:name w:val="Subtitulos Nivel3 (5)"/>
    <w:basedOn w:val="991"/>
    <w:next w:val="1019"/>
    <w:link w:val="991"/>
    <w:pPr>
      <w:numPr>
        <w:ilvl w:val="2"/>
        <w:numId w:val="1"/>
      </w:numPr>
      <w:pBdr/>
      <w:spacing w:after="60" w:before="60"/>
      <w:ind w:right="0" w:firstLine="0" w:left="1247"/>
      <w:jc w:val="both"/>
      <w:outlineLvl w:val="2"/>
    </w:pPr>
    <w:rPr>
      <w:rFonts w:ascii="Arial" w:hAnsi="Arial" w:cs="Arial"/>
      <w:sz w:val="22"/>
    </w:rPr>
  </w:style>
  <w:style w:type="paragraph" w:styleId="1020">
    <w:name w:val="Subtitulo Nivel2 (4)"/>
    <w:basedOn w:val="991"/>
    <w:next w:val="1020"/>
    <w:link w:val="991"/>
    <w:pPr>
      <w:numPr>
        <w:ilvl w:val="0"/>
        <w:numId w:val="5"/>
      </w:numPr>
      <w:pBdr/>
      <w:tabs>
        <w:tab w:val="left" w:leader="none" w:pos="510"/>
      </w:tabs>
      <w:spacing w:after="60" w:before="60"/>
      <w:ind/>
      <w:jc w:val="both"/>
    </w:pPr>
    <w:rPr>
      <w:rFonts w:ascii="Arial" w:hAnsi="Arial" w:cs="Arial"/>
      <w:sz w:val="22"/>
    </w:rPr>
  </w:style>
  <w:style w:type="paragraph" w:styleId="1021">
    <w:name w:val="Subtitulo Nivel2 (5)"/>
    <w:basedOn w:val="991"/>
    <w:next w:val="1021"/>
    <w:link w:val="991"/>
    <w:pPr>
      <w:numPr>
        <w:ilvl w:val="1"/>
        <w:numId w:val="1"/>
      </w:numPr>
      <w:pBdr/>
      <w:spacing w:after="60" w:before="60"/>
      <w:ind w:right="0" w:hanging="454" w:left="624"/>
      <w:jc w:val="both"/>
      <w:outlineLvl w:val="1"/>
    </w:pPr>
    <w:rPr>
      <w:rFonts w:ascii="Arial" w:hAnsi="Arial" w:cs="Arial"/>
      <w:sz w:val="22"/>
    </w:rPr>
  </w:style>
  <w:style w:type="paragraph" w:styleId="1022">
    <w:name w:val="Numerada1"/>
    <w:basedOn w:val="991"/>
    <w:next w:val="1022"/>
    <w:link w:val="991"/>
    <w:pPr>
      <w:numPr>
        <w:ilvl w:val="0"/>
        <w:numId w:val="4"/>
      </w:numPr>
      <w:pBdr/>
      <w:spacing/>
      <w:ind/>
    </w:pPr>
  </w:style>
  <w:style w:type="paragraph" w:styleId="1023">
    <w:name w:val="Titulo de Item"/>
    <w:basedOn w:val="1022"/>
    <w:next w:val="1023"/>
    <w:link w:val="991"/>
    <w:pPr>
      <w:pBdr/>
      <w:tabs>
        <w:tab w:val="left" w:leader="none" w:pos="397"/>
      </w:tabs>
      <w:spacing w:after="120" w:before="120" w:line="360" w:lineRule="auto"/>
      <w:ind w:right="0" w:hanging="397" w:left="397"/>
      <w:jc w:val="both"/>
    </w:pPr>
    <w:rPr>
      <w:rFonts w:ascii="Arial" w:hAnsi="Arial" w:cs="Arial"/>
      <w:b/>
      <w:caps/>
      <w:sz w:val="22"/>
    </w:rPr>
  </w:style>
  <w:style w:type="paragraph" w:styleId="1024">
    <w:name w:val="Texto Paragrafo"/>
    <w:basedOn w:val="1012"/>
    <w:next w:val="1024"/>
    <w:link w:val="991"/>
    <w:pPr>
      <w:pBdr/>
      <w:spacing w:after="120" w:before="120" w:line="240" w:lineRule="auto"/>
      <w:ind w:right="0" w:firstLine="624" w:left="0"/>
    </w:pPr>
  </w:style>
  <w:style w:type="paragraph" w:styleId="1025">
    <w:name w:val="Subtitulos Nivel 2 (6)"/>
    <w:basedOn w:val="991"/>
    <w:next w:val="1025"/>
    <w:link w:val="991"/>
    <w:pPr>
      <w:numPr>
        <w:ilvl w:val="0"/>
        <w:numId w:val="3"/>
      </w:numPr>
      <w:pBdr/>
      <w:spacing w:after="60" w:before="60"/>
      <w:ind w:right="0" w:hanging="454" w:left="624"/>
      <w:jc w:val="both"/>
    </w:pPr>
    <w:rPr>
      <w:rFonts w:ascii="Arial" w:hAnsi="Arial" w:cs="Arial"/>
      <w:sz w:val="22"/>
    </w:rPr>
  </w:style>
  <w:style w:type="paragraph" w:styleId="1026">
    <w:name w:val="Recuo de corpo de texto"/>
    <w:basedOn w:val="991"/>
    <w:next w:val="1026"/>
    <w:link w:val="991"/>
    <w:pPr>
      <w:pBdr/>
      <w:spacing w:after="120" w:before="0"/>
      <w:ind w:right="0" w:firstLine="0" w:left="283"/>
    </w:pPr>
  </w:style>
  <w:style w:type="paragraph" w:styleId="1027">
    <w:name w:val="Recuo de corpo de texto 21"/>
    <w:basedOn w:val="991"/>
    <w:next w:val="1027"/>
    <w:link w:val="991"/>
    <w:pPr>
      <w:pBdr/>
      <w:spacing w:after="120" w:before="0" w:line="480" w:lineRule="auto"/>
      <w:ind w:right="0" w:firstLine="0" w:left="283"/>
    </w:pPr>
  </w:style>
  <w:style w:type="paragraph" w:styleId="1028">
    <w:name w:val="Corpo de texto 21"/>
    <w:basedOn w:val="991"/>
    <w:next w:val="1028"/>
    <w:link w:val="991"/>
    <w:pPr>
      <w:pBdr/>
      <w:spacing w:after="120" w:before="0" w:line="480" w:lineRule="auto"/>
      <w:ind/>
    </w:pPr>
  </w:style>
  <w:style w:type="paragraph" w:styleId="1029">
    <w:name w:val="Cabeçalho"/>
    <w:basedOn w:val="991"/>
    <w:next w:val="1029"/>
    <w:link w:val="99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30">
    <w:name w:val="Table Contents"/>
    <w:basedOn w:val="991"/>
    <w:next w:val="1030"/>
    <w:link w:val="991"/>
    <w:pPr>
      <w:suppressLineNumbers w:val="true"/>
      <w:pBdr/>
      <w:spacing/>
      <w:ind/>
    </w:pPr>
  </w:style>
  <w:style w:type="paragraph" w:styleId="1031">
    <w:name w:val="Table Heading"/>
    <w:basedOn w:val="1030"/>
    <w:next w:val="1031"/>
    <w:link w:val="991"/>
    <w:pPr>
      <w:suppressLineNumbers w:val="true"/>
      <w:pBdr/>
      <w:spacing/>
      <w:ind/>
      <w:jc w:val="center"/>
    </w:pPr>
    <w:rPr>
      <w:b/>
      <w:bCs/>
    </w:rPr>
  </w:style>
  <w:style w:type="paragraph" w:styleId="1032">
    <w:name w:val="Item - Titulo - Nivel 1"/>
    <w:basedOn w:val="1022"/>
    <w:next w:val="1032"/>
    <w:link w:val="991"/>
    <w:pPr>
      <w:numPr>
        <w:ilvl w:val="0"/>
        <w:numId w:val="0"/>
      </w:numPr>
      <w:pBdr/>
      <w:spacing w:after="120" w:before="120" w:line="360" w:lineRule="auto"/>
      <w:ind/>
      <w:jc w:val="both"/>
    </w:pPr>
    <w:rPr>
      <w:rFonts w:ascii="Arial" w:hAnsi="Arial" w:cs="Arial"/>
      <w:b/>
      <w:caps/>
      <w:sz w:val="22"/>
      <w:lang w:eastAsia="ar-SA"/>
    </w:rPr>
  </w:style>
  <w:style w:type="paragraph" w:styleId="1033">
    <w:name w:val="Sub Item (5) - Nivel 2"/>
    <w:basedOn w:val="991"/>
    <w:next w:val="1033"/>
    <w:link w:val="991"/>
    <w:pPr>
      <w:numPr>
        <w:ilvl w:val="0"/>
        <w:numId w:val="12"/>
      </w:numPr>
      <w:pBdr/>
      <w:spacing w:after="60" w:before="60"/>
      <w:ind/>
      <w:jc w:val="both"/>
    </w:pPr>
    <w:rPr>
      <w:rFonts w:ascii="Arial" w:hAnsi="Arial" w:cs="Arial"/>
      <w:sz w:val="22"/>
      <w:lang w:eastAsia="ar-SA"/>
    </w:rPr>
  </w:style>
  <w:style w:type="paragraph" w:styleId="1034">
    <w:name w:val="Rodapé"/>
    <w:basedOn w:val="991"/>
    <w:next w:val="1034"/>
    <w:link w:val="103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35">
    <w:name w:val="Rodapé Char"/>
    <w:next w:val="1035"/>
    <w:link w:val="1034"/>
    <w:uiPriority w:val="99"/>
    <w:pPr>
      <w:pBdr/>
      <w:spacing/>
      <w:ind/>
    </w:pPr>
    <w:rPr>
      <w:lang w:eastAsia="zh-CN"/>
    </w:rPr>
  </w:style>
  <w:style w:type="character" w:styleId="1036">
    <w:name w:val="Título 3 Char"/>
    <w:next w:val="1036"/>
    <w:link w:val="993"/>
    <w:uiPriority w:val="9"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1037">
    <w:name w:val="Hyperlink"/>
    <w:next w:val="1037"/>
    <w:link w:val="991"/>
    <w:uiPriority w:val="99"/>
    <w:pPr>
      <w:pBdr/>
      <w:spacing/>
      <w:ind/>
    </w:pPr>
    <w:rPr>
      <w:color w:val="0000ff"/>
      <w:u w:val="single"/>
    </w:rPr>
  </w:style>
  <w:style w:type="paragraph" w:styleId="1038">
    <w:name w:val="Cabeçalho do Sumário"/>
    <w:basedOn w:val="992"/>
    <w:next w:val="991"/>
    <w:link w:val="991"/>
    <w:uiPriority w:val="39"/>
    <w:semiHidden/>
    <w:unhideWhenUsed/>
    <w:qFormat/>
    <w:pPr>
      <w:keepNext w:val="false"/>
      <w:pBdr/>
      <w:spacing w:after="40" w:before="300" w:line="276" w:lineRule="auto"/>
      <w:ind w:firstLine="0"/>
      <w:jc w:val="left"/>
      <w:outlineLvl w:val="9"/>
    </w:pPr>
    <w:rPr>
      <w:rFonts w:ascii="Calibri" w:hAnsi="Calibri" w:cs="Times New Roman"/>
      <w:b w:val="0"/>
      <w:i w:val="0"/>
      <w:smallCaps/>
      <w:spacing w:val="5"/>
      <w:sz w:val="32"/>
      <w:szCs w:val="32"/>
      <w:lang w:val="en-US" w:eastAsia="en-US" w:bidi="en-US"/>
    </w:rPr>
  </w:style>
  <w:style w:type="paragraph" w:styleId="1039">
    <w:name w:val="Sumário 3"/>
    <w:basedOn w:val="991"/>
    <w:next w:val="991"/>
    <w:link w:val="991"/>
    <w:uiPriority w:val="39"/>
    <w:pPr>
      <w:pBdr/>
      <w:tabs>
        <w:tab w:val="left" w:leader="none" w:pos="1100"/>
        <w:tab w:val="right" w:leader="dot" w:pos="9213"/>
      </w:tabs>
      <w:spacing w:after="200" w:line="276" w:lineRule="auto"/>
      <w:ind/>
    </w:pPr>
    <w:rPr>
      <w:rFonts w:ascii="Calibri" w:hAnsi="Calibri"/>
      <w:sz w:val="24"/>
      <w:szCs w:val="24"/>
      <w:lang w:eastAsia="pt-BR"/>
    </w:rPr>
  </w:style>
  <w:style w:type="paragraph" w:styleId="1040">
    <w:name w:val="Parágrafo da Lista"/>
    <w:basedOn w:val="991"/>
    <w:next w:val="1040"/>
    <w:link w:val="991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 w:cs="Times New Roman"/>
      <w:sz w:val="22"/>
      <w:szCs w:val="22"/>
      <w:lang w:eastAsia="en-US"/>
    </w:rPr>
  </w:style>
  <w:style w:type="table" w:styleId="1041">
    <w:name w:val="Tabela com grade"/>
    <w:basedOn w:val="995"/>
    <w:next w:val="1041"/>
    <w:link w:val="991"/>
    <w:uiPriority w:val="5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2">
    <w:name w:val="Ref. de comentário"/>
    <w:next w:val="1042"/>
    <w:link w:val="99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43">
    <w:name w:val="Texto de comentário"/>
    <w:basedOn w:val="991"/>
    <w:next w:val="1043"/>
    <w:link w:val="1044"/>
    <w:uiPriority w:val="99"/>
    <w:semiHidden/>
    <w:unhideWhenUsed/>
    <w:pPr>
      <w:pBdr/>
      <w:spacing/>
      <w:ind/>
    </w:pPr>
  </w:style>
  <w:style w:type="character" w:styleId="1044">
    <w:name w:val="Texto de comentário Char"/>
    <w:next w:val="1044"/>
    <w:link w:val="1043"/>
    <w:uiPriority w:val="99"/>
    <w:semiHidden/>
    <w:pPr>
      <w:pBdr/>
      <w:spacing/>
      <w:ind/>
    </w:pPr>
    <w:rPr>
      <w:lang w:eastAsia="zh-CN"/>
    </w:rPr>
  </w:style>
  <w:style w:type="paragraph" w:styleId="1045">
    <w:name w:val="Assunto do comentário"/>
    <w:basedOn w:val="1043"/>
    <w:next w:val="1043"/>
    <w:link w:val="1046"/>
    <w:uiPriority w:val="99"/>
    <w:semiHidden/>
    <w:unhideWhenUsed/>
    <w:pPr>
      <w:pBdr/>
      <w:spacing/>
      <w:ind/>
    </w:pPr>
    <w:rPr>
      <w:b/>
      <w:bCs/>
    </w:rPr>
  </w:style>
  <w:style w:type="character" w:styleId="1046">
    <w:name w:val="Assunto do comentário Char"/>
    <w:next w:val="1046"/>
    <w:link w:val="1045"/>
    <w:uiPriority w:val="99"/>
    <w:semiHidden/>
    <w:pPr>
      <w:pBdr/>
      <w:spacing/>
      <w:ind/>
    </w:pPr>
    <w:rPr>
      <w:b/>
      <w:bCs/>
      <w:lang w:eastAsia="zh-CN"/>
    </w:rPr>
  </w:style>
  <w:style w:type="paragraph" w:styleId="1047">
    <w:name w:val="Texto de balão"/>
    <w:basedOn w:val="991"/>
    <w:next w:val="1047"/>
    <w:link w:val="104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48">
    <w:name w:val="Texto de balão Char"/>
    <w:next w:val="1048"/>
    <w:link w:val="1047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EXTRAÇÃO DE MINERAL</dc:title>
  <dc:creator>marcia</dc:creator>
  <cp:revision>10</cp:revision>
  <dcterms:created xsi:type="dcterms:W3CDTF">2017-11-08T23:14:00Z</dcterms:created>
  <dcterms:modified xsi:type="dcterms:W3CDTF">2025-02-17T20:14:55Z</dcterms:modified>
  <cp:version>983040</cp:version>
</cp:coreProperties>
</file>