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419" w:leader="none"/>
          <w:tab w:val="left" w:pos="6570" w:leader="none"/>
          <w:tab w:val="right" w:pos="8838" w:leader="none"/>
        </w:tabs>
        <w:ind w:left="467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Item-Titulo-Nivel1"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outlineLvl w:val="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IDENTIFICAÇÃO</w:t>
      </w:r>
      <w:r>
        <w:rPr>
          <w:rFonts w:eastAsia="Calibri" w:cs="Calibri"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DO</w:t>
      </w:r>
      <w:r>
        <w:rPr>
          <w:rFonts w:eastAsia="Calibri" w:cs="Calibri"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EMPREENDEDOR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5"/>
        <w:gridCol w:w="426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outlineLvl w:val="9"/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2. Identificação do empreendimento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outlineLvl w:val="9"/>
        <w:rPr>
          <w:rFonts w:ascii="Cambria" w:hAnsi="Cambria"/>
          <w:sz w:val="20"/>
          <w:szCs w:val="20"/>
          <w:highlight w:val="none"/>
        </w:rPr>
      </w:pPr>
      <w:r>
        <w:rPr>
          <w:rFonts w:ascii="Cambria" w:hAnsi="Cambria"/>
          <w:sz w:val="20"/>
          <w:szCs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1"/>
        <w:gridCol w:w="2518"/>
        <w:gridCol w:w="2174"/>
      </w:tblGrid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Razão social: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cs="Arial" w:ascii="Cambria" w:hAnsi="Cambria"/>
                <w:sz w:val="20"/>
                <w:szCs w:val="20"/>
              </w:rPr>
              <w:t>Ramo de atividade (CODRAM):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eastAsia="Cambria" w:cs="Cambria"/>
                <w:color w:val="001D35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eastAsia="Cambria" w:cs="Cambria" w:ascii="Cambria" w:hAnsi="Cambria"/>
                <w:color w:val="001D35"/>
                <w:sz w:val="20"/>
                <w:szCs w:val="20"/>
                <w:highlight w:val="white"/>
              </w:rPr>
              <w:t>Porte/Potencial Poluidor: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85" w:hRule="atLeast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de intervenção:</w:t>
            </w:r>
          </w:p>
        </w:tc>
      </w:tr>
      <w:tr>
        <w:trPr>
          <w:trHeight w:val="485" w:hRule="atLeast"/>
        </w:trPr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360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bCs/>
                <w:color w:val="000000"/>
                <w:sz w:val="22"/>
                <w:szCs w:val="22"/>
              </w:rPr>
              <w:t>Coordenadas geográficas:</w:t>
            </w:r>
          </w:p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3. TIPO DE LICENCIAMENTO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568"/>
      </w:tblGrid>
      <w:tr>
        <w:trPr>
          <w:cantSplit w:val="true"/>
        </w:trPr>
        <w:tc>
          <w:tcPr>
            <w:tcW w:w="4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6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  <w:p>
            <w:pPr>
              <w:pStyle w:val="Normal"/>
              <w:ind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cantSplit w:val="true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 w:right="-285"/>
        <w:outlineLvl w:val="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4. INFORMAÇÕES SOBRE A EMPRESA</w:t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4.1</w:t>
      </w:r>
      <w:r>
        <w:rPr>
          <w:rFonts w:cs="Arial Narrow" w:ascii="Cambria" w:hAnsi="Cambria"/>
        </w:rPr>
        <w:t xml:space="preserve"> Identifique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atividade:</w:t>
      </w:r>
    </w:p>
    <w:tbl>
      <w:tblPr>
        <w:tblW w:w="9496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496"/>
      </w:tblGrid>
      <w:tr>
        <w:trPr>
          <w:cantSplit w:val="true"/>
        </w:trPr>
        <w:tc>
          <w:tcPr>
            <w:tcW w:w="9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bookmarkStart w:id="0" w:name="__Fieldmark__726_1077122707"/>
            <w:bookmarkEnd w:id="0"/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Laboratório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de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Análises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Físico-Químicas/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Clínicas/Toxicológicas</w:t>
            </w:r>
          </w:p>
        </w:tc>
      </w:tr>
      <w:tr>
        <w:trPr>
          <w:cantSplit w:val="true"/>
        </w:trPr>
        <w:tc>
          <w:tcPr>
            <w:tcW w:w="9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bookmarkStart w:id="1" w:name="__Fieldmark__727_1077122707"/>
            <w:bookmarkEnd w:id="1"/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Hospitais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com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Procedimentos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Complexos*</w:t>
            </w:r>
          </w:p>
        </w:tc>
      </w:tr>
      <w:tr>
        <w:trPr>
          <w:cantSplit w:val="true"/>
        </w:trPr>
        <w:tc>
          <w:tcPr>
            <w:tcW w:w="9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bookmarkStart w:id="2" w:name="__Fieldmark__728_1077122707"/>
            <w:bookmarkEnd w:id="2"/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Hospitais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sem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Procedimentos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Complexos</w:t>
            </w:r>
          </w:p>
        </w:tc>
      </w:tr>
      <w:tr>
        <w:trPr>
          <w:cantSplit w:val="true"/>
        </w:trPr>
        <w:tc>
          <w:tcPr>
            <w:tcW w:w="9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bookmarkStart w:id="3" w:name="__Fieldmark__729_1077122707"/>
            <w:bookmarkEnd w:id="3"/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Clínicas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Médicas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com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Procedimentos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Complexos*</w:t>
            </w:r>
          </w:p>
        </w:tc>
      </w:tr>
      <w:tr>
        <w:trPr>
          <w:cantSplit w:val="true"/>
        </w:trPr>
        <w:tc>
          <w:tcPr>
            <w:tcW w:w="9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bookmarkStart w:id="4" w:name="__Fieldmark__730_1077122707"/>
            <w:bookmarkEnd w:id="4"/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Clínicas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Médicas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sem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Procedimentos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Complexos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(inclusive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Ambulatórios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e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Postos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de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Saúde)</w:t>
            </w:r>
          </w:p>
        </w:tc>
      </w:tr>
      <w:tr>
        <w:trPr>
          <w:cantSplit w:val="true"/>
        </w:trPr>
        <w:tc>
          <w:tcPr>
            <w:tcW w:w="9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bookmarkStart w:id="5" w:name="__Fieldmark__731_1077122707"/>
            <w:bookmarkEnd w:id="5"/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Hospitais/Clínicas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Veterinárias</w:t>
            </w:r>
          </w:p>
        </w:tc>
      </w:tr>
    </w:tbl>
    <w:p>
      <w:pPr>
        <w:pStyle w:val="SubItem4-Nivel2"/>
        <w:tabs>
          <w:tab w:val="clear" w:pos="510"/>
          <w:tab w:val="clear" w:pos="777"/>
          <w:tab w:val="left" w:pos="0" w:leader="none"/>
        </w:tabs>
        <w:spacing w:before="0" w:after="0"/>
        <w:ind w:hanging="0" w:left="0" w:right="-425"/>
        <w:rPr>
          <w:rFonts w:ascii="Cambria" w:hAnsi="Cambria" w:cs="Arial Narrow"/>
          <w:sz w:val="20"/>
        </w:rPr>
      </w:pPr>
      <w:r>
        <w:rPr>
          <w:rFonts w:eastAsia="Arial" w:ascii="Cambria" w:hAnsi="Cambria"/>
          <w:sz w:val="20"/>
        </w:rPr>
        <w:t xml:space="preserve">     </w:t>
      </w:r>
      <w:r>
        <w:rPr>
          <w:rFonts w:cs="Arial Narrow" w:ascii="Cambria" w:hAnsi="Cambria"/>
          <w:sz w:val="20"/>
        </w:rPr>
        <w:t>*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Define-se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com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procedimentos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complexos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empreendimentos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possuem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uma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mais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das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seguintes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unidades: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quimioterapia,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laboratório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anatomia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patológica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patologia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clínica,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urgência/emergência,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serviço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hematologia,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diálise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hemodiálise,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medicina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nuclear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e/ou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radioterapia,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tratamento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resíduos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saúde.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4.2 </w:t>
      </w:r>
      <w:r>
        <w:rPr>
          <w:rFonts w:cs="Arial Narrow" w:ascii="Cambria" w:hAnsi="Cambria"/>
        </w:rPr>
        <w:t>Regime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funcionamento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número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funcionários: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30"/>
        <w:gridCol w:w="1116"/>
        <w:gridCol w:w="1350"/>
        <w:gridCol w:w="1347"/>
        <w:gridCol w:w="1344"/>
        <w:gridCol w:w="1169"/>
        <w:gridCol w:w="1698"/>
      </w:tblGrid>
      <w:tr>
        <w:trPr>
          <w:cantSplit w:val="true"/>
        </w:trPr>
        <w:tc>
          <w:tcPr>
            <w:tcW w:w="2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b/>
                <w:sz w:val="20"/>
              </w:rPr>
            </w:pPr>
            <w:r>
              <w:rPr>
                <w:rFonts w:cs="Arial Narrow" w:ascii="Cambria" w:hAnsi="Cambria"/>
                <w:b/>
                <w:sz w:val="20"/>
              </w:rPr>
              <w:t>Período</w:t>
            </w:r>
            <w:r>
              <w:rPr>
                <w:rFonts w:eastAsia="Arial Narrow" w:cs="Arial Narrow" w:ascii="Cambria" w:hAnsi="Cambria"/>
                <w:b/>
                <w:sz w:val="20"/>
              </w:rPr>
              <w:t xml:space="preserve"> </w:t>
            </w:r>
            <w:r>
              <w:rPr>
                <w:rFonts w:cs="Arial Narrow" w:ascii="Cambria" w:hAnsi="Cambria"/>
                <w:b/>
                <w:sz w:val="20"/>
              </w:rPr>
              <w:t>de</w:t>
            </w:r>
            <w:r>
              <w:rPr>
                <w:rFonts w:eastAsia="Arial Narrow" w:cs="Arial Narrow" w:ascii="Cambria" w:hAnsi="Cambria"/>
                <w:b/>
                <w:sz w:val="20"/>
              </w:rPr>
              <w:t xml:space="preserve"> </w:t>
            </w:r>
            <w:r>
              <w:rPr>
                <w:rFonts w:cs="Arial Narrow" w:ascii="Cambria" w:hAnsi="Cambria"/>
                <w:b/>
                <w:sz w:val="20"/>
              </w:rPr>
              <w:t>funcionamento</w:t>
            </w:r>
          </w:p>
        </w:tc>
        <w:tc>
          <w:tcPr>
            <w:tcW w:w="4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b/>
                <w:sz w:val="20"/>
              </w:rPr>
            </w:pPr>
            <w:r>
              <w:rPr>
                <w:rFonts w:cs="Arial Narrow" w:ascii="Cambria" w:hAnsi="Cambria"/>
                <w:b/>
                <w:sz w:val="20"/>
              </w:rPr>
              <w:t>Horários</w:t>
            </w:r>
            <w:r>
              <w:rPr>
                <w:rFonts w:eastAsia="Arial Narrow" w:cs="Arial Narrow" w:ascii="Cambria" w:hAnsi="Cambria"/>
                <w:b/>
                <w:sz w:val="20"/>
              </w:rPr>
              <w:t xml:space="preserve"> </w:t>
            </w:r>
            <w:r>
              <w:rPr>
                <w:rFonts w:cs="Arial Narrow" w:ascii="Cambria" w:hAnsi="Cambria"/>
                <w:b/>
                <w:sz w:val="20"/>
              </w:rPr>
              <w:t>dos</w:t>
            </w:r>
            <w:r>
              <w:rPr>
                <w:rFonts w:eastAsia="Arial Narrow" w:cs="Arial Narrow" w:ascii="Cambria" w:hAnsi="Cambria"/>
                <w:b/>
                <w:sz w:val="20"/>
              </w:rPr>
              <w:t xml:space="preserve"> </w:t>
            </w:r>
            <w:r>
              <w:rPr>
                <w:rFonts w:cs="Arial Narrow" w:ascii="Cambria" w:hAnsi="Cambria"/>
                <w:b/>
                <w:sz w:val="20"/>
              </w:rPr>
              <w:t>turnos</w:t>
            </w:r>
          </w:p>
        </w:tc>
        <w:tc>
          <w:tcPr>
            <w:tcW w:w="2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b/>
                <w:sz w:val="20"/>
              </w:rPr>
            </w:pPr>
            <w:r>
              <w:rPr>
                <w:rFonts w:cs="Arial Narrow" w:ascii="Cambria" w:hAnsi="Cambria"/>
                <w:b/>
                <w:sz w:val="20"/>
              </w:rPr>
              <w:t>Total</w:t>
            </w:r>
            <w:r>
              <w:rPr>
                <w:rFonts w:eastAsia="Arial Narrow" w:cs="Arial Narrow" w:ascii="Cambria" w:hAnsi="Cambria"/>
                <w:b/>
                <w:sz w:val="20"/>
              </w:rPr>
              <w:t xml:space="preserve"> </w:t>
            </w:r>
            <w:r>
              <w:rPr>
                <w:rFonts w:cs="Arial Narrow" w:ascii="Cambria" w:hAnsi="Cambria"/>
                <w:b/>
                <w:sz w:val="20"/>
              </w:rPr>
              <w:t>de</w:t>
            </w:r>
            <w:r>
              <w:rPr>
                <w:rFonts w:eastAsia="Arial Narrow" w:cs="Arial Narrow" w:ascii="Cambria" w:hAnsi="Cambria"/>
                <w:b/>
                <w:sz w:val="20"/>
              </w:rPr>
              <w:t xml:space="preserve"> </w:t>
            </w:r>
            <w:r>
              <w:rPr>
                <w:rFonts w:cs="Arial Narrow" w:ascii="Cambria" w:hAnsi="Cambria"/>
                <w:b/>
                <w:sz w:val="20"/>
              </w:rPr>
              <w:t>funcionários</w:t>
            </w:r>
          </w:p>
        </w:tc>
      </w:tr>
      <w:tr>
        <w:trPr>
          <w:cantSplit w:val="true"/>
        </w:trPr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Horas/dia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Dias/mês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Manhã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Tarde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Noite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Operação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Administração</w:t>
            </w:r>
          </w:p>
        </w:tc>
      </w:tr>
      <w:tr>
        <w:trPr>
          <w:trHeight w:val="596" w:hRule="atLeast"/>
        </w:trPr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eastAsia="Arial Narrow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às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eastAsia="Arial Narrow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às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eastAsia="Arial Narrow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às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extoexplicativodeSubttulo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4.3 </w:t>
      </w:r>
      <w:r>
        <w:rPr>
          <w:rFonts w:cs="Arial Narrow" w:ascii="Cambria" w:hAnsi="Cambria"/>
        </w:rPr>
        <w:t>Consumo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médio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mensal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energia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na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unidade,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kWh:</w:t>
      </w:r>
      <w:r>
        <w:rPr>
          <w:rFonts w:eastAsia="Arial Narrow" w:cs="Arial Narrow" w:ascii="Cambria" w:hAnsi="Cambria"/>
        </w:rPr>
        <w:t xml:space="preserve"> ____________________</w:t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4.4</w:t>
      </w:r>
      <w:r>
        <w:rPr>
          <w:rFonts w:cs="Arial Narrow" w:ascii="Cambria" w:hAnsi="Cambria"/>
        </w:rPr>
        <w:t xml:space="preserve"> Informe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área(s)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empreendimento:</w:t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748"/>
        <w:gridCol w:w="3606"/>
      </w:tblGrid>
      <w:tr>
        <w:trPr>
          <w:cantSplit w:val="true"/>
        </w:trPr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Área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total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do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terreno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(m²):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cantSplit w:val="true"/>
        </w:trPr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Área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útil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construída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-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prédios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(m²):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cantSplit w:val="true"/>
        </w:trPr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Área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útil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não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construída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total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(m</w:t>
            </w:r>
            <w:r>
              <w:rPr>
                <w:rFonts w:cs="Arial Narrow" w:ascii="Cambria" w:hAnsi="Cambria"/>
                <w:sz w:val="20"/>
                <w:vertAlign w:val="superscript"/>
              </w:rPr>
              <w:t>2</w:t>
            </w:r>
            <w:r>
              <w:rPr>
                <w:rFonts w:cs="Arial Narrow" w:ascii="Cambria" w:hAnsi="Cambria"/>
                <w:sz w:val="20"/>
              </w:rPr>
              <w:t>):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cantSplit w:val="true"/>
        </w:trPr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Área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útil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total</w:t>
            </w:r>
            <w:r>
              <w:rPr>
                <w:rFonts w:eastAsia="Arial Narrow" w:cs="Arial Narrow" w:ascii="Cambria" w:hAnsi="Cambria"/>
                <w:sz w:val="20"/>
              </w:rPr>
              <w:t xml:space="preserve"> </w:t>
            </w:r>
            <w:r>
              <w:rPr>
                <w:rFonts w:cs="Arial Narrow" w:ascii="Cambria" w:hAnsi="Cambria"/>
                <w:sz w:val="20"/>
              </w:rPr>
              <w:t>(m²):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ubItem4-Nivel2"/>
              <w:tabs>
                <w:tab w:val="clear" w:pos="777"/>
                <w:tab w:val="left" w:pos="510" w:leader="none"/>
              </w:tabs>
              <w:spacing w:before="0" w:after="0"/>
              <w:ind w:hanging="0" w:left="0"/>
              <w:jc w:val="left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4.5 </w:t>
      </w:r>
      <w:r>
        <w:rPr>
          <w:rFonts w:cs="Arial Narrow" w:ascii="Cambria" w:hAnsi="Cambria"/>
        </w:rPr>
        <w:t>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quais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abastecimento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água: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8"/>
        <w:gridCol w:w="2126"/>
        <w:gridCol w:w="2412"/>
        <w:gridCol w:w="2408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3F3F3" w:val="clea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Fonte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de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Abastecimento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Item-Titulo-Nivel1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bCs/>
                <w:caps w:val="false"/>
                <w:smallCaps w:val="false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V</w:t>
            </w:r>
            <w:r>
              <w:rPr>
                <w:rFonts w:cs="Arial Narrow" w:ascii="Cambria" w:hAnsi="Cambria"/>
                <w:bCs/>
                <w:caps w:val="false"/>
                <w:smallCaps w:val="false"/>
                <w:sz w:val="20"/>
              </w:rPr>
              <w:t>azão</w:t>
            </w:r>
            <w:r>
              <w:rPr>
                <w:rFonts w:eastAsia="Arial Narrow" w:cs="Arial Narrow" w:ascii="Cambria" w:hAnsi="Cambria"/>
                <w:bCs/>
                <w:caps w:val="false"/>
                <w:smallCaps w:val="false"/>
                <w:sz w:val="20"/>
              </w:rPr>
              <w:t xml:space="preserve"> </w:t>
            </w:r>
            <w:r>
              <w:rPr>
                <w:rFonts w:cs="Arial Narrow" w:ascii="Cambria" w:hAnsi="Cambria"/>
                <w:bCs/>
                <w:caps w:val="false"/>
                <w:smallCaps w:val="false"/>
                <w:sz w:val="20"/>
              </w:rPr>
              <w:t>(m³/dia)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Fonte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de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Abastecimento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Item-Titulo-Nivel1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bCs/>
                <w:caps w:val="false"/>
                <w:smallCaps w:val="false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V</w:t>
            </w:r>
            <w:r>
              <w:rPr>
                <w:rFonts w:cs="Arial Narrow" w:ascii="Cambria" w:hAnsi="Cambria"/>
                <w:bCs/>
                <w:caps w:val="false"/>
                <w:smallCaps w:val="false"/>
                <w:sz w:val="20"/>
              </w:rPr>
              <w:t>azão</w:t>
            </w:r>
            <w:r>
              <w:rPr>
                <w:rFonts w:eastAsia="Arial Narrow" w:cs="Arial Narrow" w:ascii="Cambria" w:hAnsi="Cambria"/>
                <w:bCs/>
                <w:caps w:val="false"/>
                <w:smallCaps w:val="false"/>
                <w:sz w:val="20"/>
              </w:rPr>
              <w:t xml:space="preserve"> </w:t>
            </w:r>
            <w:r>
              <w:rPr>
                <w:rFonts w:cs="Arial Narrow" w:ascii="Cambria" w:hAnsi="Cambria"/>
                <w:bCs/>
                <w:caps w:val="false"/>
                <w:smallCaps w:val="false"/>
                <w:sz w:val="20"/>
              </w:rPr>
              <w:t>(m³/dia)</w:t>
            </w:r>
          </w:p>
        </w:tc>
      </w:tr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bookmarkStart w:id="6" w:name="__Fieldmark__770_1077122707"/>
            <w:bookmarkEnd w:id="6"/>
            <w:r>
              <w:rPr>
                <w:rFonts w:eastAsia="Arial Narrow" w:cs="Arial Narrow" w:ascii="Cambria" w:hAnsi="Cambria"/>
              </w:rPr>
              <w:t xml:space="preserve">   </w:t>
            </w:r>
            <w:r>
              <w:rPr>
                <w:rFonts w:cs="Arial Narrow" w:ascii="Cambria" w:hAnsi="Cambria"/>
              </w:rPr>
              <w:t>Rede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pública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bookmarkStart w:id="7" w:name="__Fieldmark__780_1077122707"/>
            <w:bookmarkEnd w:id="7"/>
            <w:r>
              <w:rPr>
                <w:rFonts w:eastAsia="Arial Narrow" w:cs="Arial Narrow" w:ascii="Cambria" w:hAnsi="Cambria"/>
              </w:rPr>
              <w:t xml:space="preserve">   </w:t>
            </w:r>
            <w:r>
              <w:rPr>
                <w:rFonts w:cs="Arial Narrow" w:ascii="Cambria" w:hAnsi="Cambria"/>
              </w:rPr>
              <w:t>Reuso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de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efluentes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mbria" w:hAnsi="Cambria" w:eastAsia="Arial Narrow" w:cs="Arial Narrow"/>
              </w:rPr>
            </w:pPr>
            <w:bookmarkStart w:id="8" w:name="__Fieldmark__772_1077122707"/>
            <w:bookmarkEnd w:id="8"/>
            <w:r>
              <w:rPr>
                <w:rFonts w:eastAsia="Arial Narrow" w:cs="Arial Narrow" w:ascii="Cambria" w:hAnsi="Cambria"/>
              </w:rPr>
              <w:t xml:space="preserve">   </w:t>
            </w:r>
            <w:r>
              <w:rPr>
                <w:rFonts w:cs="Arial Narrow" w:ascii="Cambria" w:hAnsi="Cambria"/>
              </w:rPr>
              <w:t>Poço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bookmarkStart w:id="9" w:name="__Fieldmark__782_1077122707"/>
            <w:bookmarkEnd w:id="9"/>
            <w:r>
              <w:rPr>
                <w:rFonts w:eastAsia="Arial Narrow" w:cs="Arial Narrow" w:ascii="Cambria" w:hAnsi="Cambria"/>
              </w:rPr>
              <w:t xml:space="preserve">   </w:t>
            </w:r>
            <w:r>
              <w:rPr>
                <w:rFonts w:cs="Arial Narrow" w:ascii="Cambria" w:hAnsi="Cambria"/>
              </w:rPr>
              <w:t>Outras.</w:t>
            </w:r>
            <w:r>
              <w:rPr>
                <w:rFonts w:eastAsia="Arial Narrow" w:cs="Arial Narrow" w:ascii="Cambria" w:hAnsi="Cambria"/>
              </w:rPr>
              <w:t xml:space="preserve"> Q</w:t>
            </w:r>
            <w:r>
              <w:rPr>
                <w:rFonts w:cs="Arial Narrow" w:ascii="Cambria" w:hAnsi="Cambria"/>
              </w:rPr>
              <w:t>uais: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4.6</w:t>
      </w:r>
      <w:r>
        <w:rPr>
          <w:rFonts w:cs="Arial Narrow" w:ascii="Cambria" w:hAnsi="Cambria"/>
        </w:rPr>
        <w:t xml:space="preserve"> 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para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quais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finalidades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água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é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utilizada:</w:t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3"/>
        <w:gridCol w:w="3830"/>
        <w:gridCol w:w="2266"/>
        <w:gridCol w:w="2835"/>
      </w:tblGrid>
      <w:tr>
        <w:trPr>
          <w:trHeight w:val="229" w:hRule="atLeast"/>
          <w:cantSplit w:val="true"/>
        </w:trPr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Finalidade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3F3F3" w:val="clea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Vazão</w:t>
            </w:r>
            <w:r>
              <w:rPr>
                <w:rFonts w:eastAsia="Arial Narrow" w:cs="Arial Narrow" w:ascii="Cambria" w:hAnsi="Cambria"/>
                <w:b/>
              </w:rPr>
              <w:t xml:space="preserve"> </w:t>
            </w:r>
            <w:r>
              <w:rPr>
                <w:rFonts w:cs="Arial Narrow" w:ascii="Cambria" w:hAnsi="Cambria"/>
                <w:b/>
              </w:rPr>
              <w:t>(m³/dia)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Fonte</w:t>
            </w:r>
            <w:r>
              <w:rPr>
                <w:rFonts w:eastAsia="Arial Narrow" w:cs="Arial Narrow" w:ascii="Cambria" w:hAnsi="Cambria"/>
                <w:b/>
              </w:rPr>
              <w:t xml:space="preserve"> </w:t>
            </w:r>
            <w:r>
              <w:rPr>
                <w:rFonts w:cs="Arial Narrow" w:ascii="Cambria" w:hAnsi="Cambria"/>
                <w:b/>
              </w:rPr>
              <w:t>de</w:t>
            </w:r>
            <w:r>
              <w:rPr>
                <w:rFonts w:eastAsia="Arial Narrow" w:cs="Arial Narrow" w:ascii="Cambria" w:hAnsi="Cambria"/>
                <w:b/>
              </w:rPr>
              <w:t xml:space="preserve"> </w:t>
            </w:r>
            <w:r>
              <w:rPr>
                <w:rFonts w:cs="Arial Narrow" w:ascii="Cambria" w:hAnsi="Cambria"/>
                <w:b/>
              </w:rPr>
              <w:t>abastecimento</w:t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Sanitários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Refeitório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Laboratórios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Lavagem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de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pisos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equipamentos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eastAsia="Arial Narrow" w:cs="Arial Narrow"/>
              </w:rPr>
            </w:pPr>
            <w:r>
              <w:rPr>
                <w:rFonts w:cs="Arial Narrow" w:ascii="Cambria" w:hAnsi="Cambria"/>
              </w:rPr>
              <w:t>Lavanderia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Higienização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Refrigeração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com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circuito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aberto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Refrigeração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com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circuito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fechado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Outras.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Especificar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quais: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  <w:t>5. INFORMAÇÕES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SOBRE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AS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ATIVIDADES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DESENVOLVIDAS</w:t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5.1 Quantidade de procedimentos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realizados ao mês:</w:t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mc:AlternateContent>
          <mc:Choice Requires="wps">
            <w:drawing>
              <wp:anchor behindDoc="0" distT="0" distB="0" distL="0" distR="87630" simplePos="0" locked="0" layoutInCell="0" allowOverlap="1" relativeHeight="19">
                <wp:simplePos x="0" y="0"/>
                <wp:positionH relativeFrom="margin">
                  <wp:posOffset>-53975</wp:posOffset>
                </wp:positionH>
                <wp:positionV relativeFrom="paragraph">
                  <wp:posOffset>134620</wp:posOffset>
                </wp:positionV>
                <wp:extent cx="5998210" cy="2043430"/>
                <wp:effectExtent l="0" t="0" r="0" b="0"/>
                <wp:wrapSquare wrapText="bothSides"/>
                <wp:docPr id="1" name="_x005F_x0000_s10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320" cy="2043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356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30"/>
                              <w:gridCol w:w="4248"/>
                              <w:gridCol w:w="426"/>
                              <w:gridCol w:w="4252"/>
                            </w:tblGrid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Quimioterapia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Tratamentos de Resíduos de Serviços de Saúde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Laboratório de Anatomia Patológica e Clínica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Lavanderia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szCs w:val="22"/>
                                    </w:rPr>
                                    <w:t>Urgência/ Emergência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Diálise e Hemodiálise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Hematologia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Centro Cirúrgico e/ou Obstétrico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Diagnóstico por Imagem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Necrotério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Bioquímica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Tratamento de Efluentes Líquidos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Parasitologia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Medicina Nuclear e/ou Radioterapia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Toxicologia Analítica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Sistema de Armazenamento de Gases Medicinais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Microbiologia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Sistema de Armazenamento de Combustíveis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Imunologia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Análises Físico-Químicas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Serviço de Medicina Nuclear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Outras. Especificar quais: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.25pt;margin-top:10.6pt;width:472.25pt;height:160.85pt;mso-wrap-style:square;v-text-anchor:top;mso-position-horizontal-relative:margin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356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30"/>
                        <w:gridCol w:w="4248"/>
                        <w:gridCol w:w="426"/>
                        <w:gridCol w:w="4252"/>
                      </w:tblGrid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Quimioterapia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Tratamentos de Resíduos de Serviços de Saúde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Laboratório de Anatomia Patológica e Clínica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Lavanderia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szCs w:val="22"/>
                              </w:rPr>
                              <w:t>Urgência/ Emergência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Diálise e Hemodiálise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Hematologia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Centro Cirúrgico e/ou Obstétrico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Diagnóstico por Imagem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Necrotério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Bioquímica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Tratamento de Efluentes Líquidos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Parasitologia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Medicina Nuclear e/ou Radioterapia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Toxicologia Analítica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Sistema de Armazenamento de Gases Medicinais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Microbiologia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Sistema de Armazenamento de Combustíveis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Imunologia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Análises Físico-Químicas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248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Serviço de Medicina Nuclear</w:t>
                            </w:r>
                          </w:p>
                        </w:tc>
                        <w:tc>
                          <w:tcPr>
                            <w:tcW w:w="426" w:type="dxa"/>
                            <w:tcBorders/>
                            <w:vAlign w:val="center"/>
                          </w:tcPr>
                          <w:p>
                            <w:pPr>
                              <w:pStyle w:val="Normal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4252" w:type="dxa"/>
                            <w:tcBorders/>
                          </w:tcPr>
                          <w:p>
                            <w:pPr>
                              <w:pStyle w:val="Normal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Outras. Especificar quais: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5.2 Descrição da capacidade operacional: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mc:AlternateContent>
          <mc:Choice Requires="wps">
            <w:drawing>
              <wp:anchor behindDoc="0" distT="5080" distB="6985" distL="5715" distR="95885" simplePos="0" locked="0" layoutInCell="0" allowOverlap="1" relativeHeight="3">
                <wp:simplePos x="0" y="0"/>
                <wp:positionH relativeFrom="margin">
                  <wp:posOffset>35560</wp:posOffset>
                </wp:positionH>
                <wp:positionV relativeFrom="paragraph">
                  <wp:posOffset>137160</wp:posOffset>
                </wp:positionV>
                <wp:extent cx="5818505" cy="2125345"/>
                <wp:effectExtent l="1270" t="1270" r="0" b="0"/>
                <wp:wrapSquare wrapText="bothSides"/>
                <wp:docPr id="2" name="_x005F_x0000_s10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680" cy="2125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354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977"/>
                              <w:gridCol w:w="2832"/>
                              <w:gridCol w:w="3545"/>
                            </w:tblGrid>
                            <w:tr>
                              <w:trPr>
                                <w:trHeight w:val="345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Unidade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ou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Serviço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Número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leitos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(hospitais)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  <w:szCs w:val="22"/>
                                    </w:rPr>
                                    <w:t>Área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  <w:szCs w:val="22"/>
                                    </w:rPr>
                                    <w:t>(m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  <w:cantSplit w:val="true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.8pt;margin-top:10.8pt;width:458.1pt;height:167.3pt;mso-wrap-style:square;v-text-anchor:top;mso-position-horizontal-relative:margin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354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977"/>
                        <w:gridCol w:w="2832"/>
                        <w:gridCol w:w="3545"/>
                      </w:tblGrid>
                      <w:tr>
                        <w:trPr>
                          <w:trHeight w:val="345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0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Unidade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ou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Serviço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0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Número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leitos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(hospitais)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0"/>
                              <w:jc w:val="center"/>
                              <w:rPr>
                                <w:rFonts w:ascii="Calibri" w:hAnsi="Calibri" w:cs="Arial Narrow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  <w:szCs w:val="22"/>
                              </w:rPr>
                              <w:t>Área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  <w:szCs w:val="22"/>
                              </w:rPr>
                              <w:t>(m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  <w:cantSplit w:val="true"/>
                        </w:trPr>
                        <w:tc>
                          <w:tcPr>
                            <w:tcW w:w="2977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Item-Titulo-Nivel1"/>
        <w:spacing w:lineRule="auto" w:line="240" w:before="0" w:after="0"/>
        <w:ind w:hanging="0" w:left="720"/>
        <w:outlineLvl w:val="9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  <w:t>6. INFORMAÇÕES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SOBRE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O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MANEJO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DOS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RESÍDUOS</w:t>
      </w:r>
    </w:p>
    <w:p>
      <w:pPr>
        <w:pStyle w:val="Item-Titulo-Nivel1"/>
        <w:spacing w:lineRule="auto" w:line="240" w:before="0" w:after="0"/>
        <w:ind w:hanging="0" w:left="720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</w:r>
    </w:p>
    <w:p>
      <w:pPr>
        <w:pStyle w:val="TextoParagrafo"/>
        <w:spacing w:before="0" w:after="0"/>
        <w:ind w:hanging="0" w:right="-1"/>
        <w:rPr>
          <w:rFonts w:ascii="Cambria" w:hAnsi="Cambria" w:eastAsia="Arial Narrow" w:cs="Arial Narrow"/>
          <w:sz w:val="20"/>
        </w:rPr>
      </w:pPr>
      <w:r>
        <w:rPr>
          <w:rFonts w:cs="Arial Narrow" w:ascii="Cambria" w:hAnsi="Cambria"/>
          <w:sz w:val="20"/>
        </w:rPr>
        <w:t>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manejo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dos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resíduos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sz w:val="20"/>
        </w:rPr>
        <w:t>é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entendido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como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ação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gerenciá-los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seus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aspectos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intra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extra-estabelecimento,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desde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geração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até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disposição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final,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incluindo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segregação,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descarte,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acondicionamento,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identificação,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coleta,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transporte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interno,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tratamento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preliminar,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armazenamento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temporário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externo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tratamento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final.</w:t>
      </w:r>
      <w:r>
        <w:rPr>
          <w:rFonts w:eastAsia="Arial Narrow" w:cs="Arial Narrow" w:ascii="Cambria" w:hAnsi="Cambria"/>
          <w:sz w:val="20"/>
        </w:rPr>
        <w:t xml:space="preserve">                                                                  </w:t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6.1 </w:t>
      </w:r>
      <w:r>
        <w:rPr>
          <w:rFonts w:cs="Arial Narrow" w:ascii="Cambria" w:hAnsi="Cambria"/>
        </w:rPr>
        <w:t>Geração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Serviços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Saúde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(RSSS), conforme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classificação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Resolução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CONAMA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358/05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RDC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ANVISA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306/04.</w:t>
      </w:r>
    </w:p>
    <w:p>
      <w:pPr>
        <w:pStyle w:val="Normal"/>
        <w:tabs>
          <w:tab w:val="clear" w:pos="708"/>
          <w:tab w:val="left" w:pos="612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mc:AlternateContent>
          <mc:Choice Requires="wps">
            <w:drawing>
              <wp:anchor behindDoc="0" distT="5080" distB="6350" distL="5715" distR="94615" simplePos="0" locked="0" layoutInCell="0" allowOverlap="1" relativeHeight="5">
                <wp:simplePos x="0" y="0"/>
                <wp:positionH relativeFrom="margin">
                  <wp:posOffset>-53975</wp:posOffset>
                </wp:positionH>
                <wp:positionV relativeFrom="paragraph">
                  <wp:posOffset>54610</wp:posOffset>
                </wp:positionV>
                <wp:extent cx="5641975" cy="1688465"/>
                <wp:effectExtent l="1270" t="1270" r="0" b="0"/>
                <wp:wrapSquare wrapText="bothSides"/>
                <wp:docPr id="3" name="_x005F_x0000_s10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920" cy="168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81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3332"/>
                              <w:gridCol w:w="1255"/>
                              <w:gridCol w:w="4228"/>
                            </w:tblGrid>
                            <w:tr>
                              <w:trPr>
                                <w:trHeight w:val="312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shd w:color="auto" w:fill="F2F2F2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eastAsia="Arial Narrow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Classificação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shd w:color="auto" w:fill="F2F2F2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Quantidade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(m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/mês)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Grupo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Grupo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  <w:t>Sólidos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  <w:t>Líquidos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Grupo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Grupo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  <w:t>Orgânicos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  <w:t>Recicláveis</w:t>
                                  </w:r>
                                </w:p>
                              </w:tc>
                              <w:tc>
                                <w:tcPr>
                                  <w:tcW w:w="42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8" w:hRule="atLeast"/>
                                <w:cantSplit w:val="true"/>
                              </w:trPr>
                              <w:tc>
                                <w:tcPr>
                                  <w:tcW w:w="3332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Grupo</w:t>
                                  </w:r>
                                  <w:r>
                                    <w:rPr>
                                      <w:rFonts w:eastAsia="Arial Narrow" w:cs="Arial Narrow" w:ascii="Calibri" w:hAnsi="Calibri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Narrow" w:ascii="Calibri" w:hAnsi="Calibri"/>
                                      <w:b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48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Arial Narrow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.25pt;margin-top:4.3pt;width:444.2pt;height:132.9pt;mso-wrap-style:square;v-text-anchor:top;mso-position-horizontal-relative:margin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8815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3332"/>
                        <w:gridCol w:w="1255"/>
                        <w:gridCol w:w="4228"/>
                      </w:tblGrid>
                      <w:tr>
                        <w:trPr>
                          <w:trHeight w:val="312" w:hRule="atLeast"/>
                          <w:cantSplit w:val="true"/>
                        </w:trPr>
                        <w:tc>
                          <w:tcPr>
                            <w:tcW w:w="333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shd w:color="auto" w:fill="F2F2F2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eastAsia="Arial Narrow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Classificação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shd w:color="auto" w:fill="F2F2F2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Quantidade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(m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/mês)</w:t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Grupo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vMerge w:val="restart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Grupo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  <w:t>Sólidos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vMerge w:val="continue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  <w:t>Líquidos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Grupo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vMerge w:val="restart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Grupo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  <w:t>Orgânicos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vMerge w:val="continue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  <w:t>Recicláveis</w:t>
                            </w:r>
                          </w:p>
                        </w:tc>
                        <w:tc>
                          <w:tcPr>
                            <w:tcW w:w="42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8" w:hRule="atLeast"/>
                          <w:cantSplit w:val="true"/>
                        </w:trPr>
                        <w:tc>
                          <w:tcPr>
                            <w:tcW w:w="3332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Grupo</w:t>
                            </w:r>
                            <w:r>
                              <w:rPr>
                                <w:rFonts w:eastAsia="Arial Narrow" w:cs="Arial Narrow" w:ascii="Calibri" w:hAnsi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 Narrow" w:ascii="Calibri" w:hAnsi="Calibri"/>
                                <w:b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48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Arial Narrow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6.2</w:t>
      </w:r>
      <w:r>
        <w:rPr>
          <w:rFonts w:cs="Arial Narrow" w:ascii="Cambria" w:hAnsi="Cambria"/>
        </w:rPr>
        <w:t xml:space="preserve"> Segregação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Acondicionamento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Resíduos:</w:t>
      </w:r>
    </w:p>
    <w:p>
      <w:pPr>
        <w:pStyle w:val="Normal"/>
        <w:jc w:val="both"/>
        <w:rPr>
          <w:rFonts w:ascii="Cambria" w:hAnsi="Cambria"/>
        </w:rPr>
      </w:pP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empreendimento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realiza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segregação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 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nas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unidades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 xml:space="preserve">geradoras?           </w:t>
      </w:r>
      <w:r>
        <w:rPr>
          <w:rFonts w:cs="Arial" w:ascii="Cambria" w:hAnsi="Cambria"/>
        </w:rPr>
        <w:t xml:space="preserve">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0" w:name="__Fieldmark__892_1077122707"/>
      <w:bookmarkEnd w:id="10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 </w:t>
      </w:r>
    </w:p>
    <w:p>
      <w:pPr>
        <w:pStyle w:val="Normal"/>
        <w:jc w:val="both"/>
        <w:rPr>
          <w:rFonts w:ascii="Cambria" w:hAnsi="Cambria"/>
        </w:rPr>
      </w:pPr>
      <w:r>
        <w:rPr>
          <w:rFonts w:cs="Arial Narrow" w:ascii="Cambria" w:hAnsi="Cambria"/>
        </w:rPr>
        <w:t>É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realizada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identificação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simbologia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risco?</w:t>
      </w:r>
      <w:r>
        <w:rPr>
          <w:rFonts w:eastAsia="Arial Narrow" w:cs="Arial Narrow" w:ascii="Cambria" w:hAnsi="Cambria"/>
        </w:rPr>
        <w:t xml:space="preserve">                                                             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1" w:name="__Fieldmark__894_1077122707"/>
      <w:bookmarkEnd w:id="11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 </w:t>
      </w:r>
    </w:p>
    <w:p>
      <w:pPr>
        <w:pStyle w:val="Normal"/>
        <w:jc w:val="both"/>
        <w:rPr>
          <w:rFonts w:ascii="Cambria" w:hAnsi="Cambria"/>
        </w:rPr>
      </w:pP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empreendimento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possui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Plano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Gerenciamento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 xml:space="preserve">Resíduos?                                 </w:t>
      </w:r>
      <w:r>
        <w:rPr>
          <w:rFonts w:eastAsia="Arial Narrow" w:cs="Arial Narrow" w:ascii="Cambria" w:hAnsi="Cambria"/>
        </w:rPr>
        <w:t xml:space="preserve">  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2" w:name="__Fieldmark__896_1077122707"/>
      <w:bookmarkEnd w:id="12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 </w:t>
      </w:r>
    </w:p>
    <w:p>
      <w:pPr>
        <w:pStyle w:val="Normal"/>
        <w:jc w:val="both"/>
        <w:rPr>
          <w:rFonts w:ascii="Cambria" w:hAnsi="Cambria"/>
        </w:rPr>
      </w:pPr>
      <w:r>
        <w:rPr>
          <w:rFonts w:cs="Arial Narrow" w:ascii="Cambria" w:hAnsi="Cambria"/>
        </w:rPr>
        <w:t>Há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um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responsável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técnico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pelo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gerenciamento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Resíduos?</w:t>
      </w:r>
      <w:r>
        <w:rPr>
          <w:rFonts w:eastAsia="Arial Narrow" w:cs="Arial Narrow" w:ascii="Cambria" w:hAnsi="Cambria"/>
        </w:rPr>
        <w:t xml:space="preserve">                                         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3" w:name="__Fieldmark__898_1077122707"/>
      <w:bookmarkEnd w:id="13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 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709" w:leader="none"/>
          <w:tab w:val="left" w:pos="1276" w:leader="none"/>
        </w:tabs>
        <w:ind w:hanging="0" w:left="720"/>
        <w:jc w:val="both"/>
        <w:rPr>
          <w:rFonts w:ascii="Cambria" w:hAnsi="Cambria" w:cs="Arial Narrow"/>
          <w:bCs/>
          <w:i/>
        </w:rPr>
      </w:pPr>
      <w:r>
        <w:rPr>
          <w:rFonts w:cs="Arial Narrow" w:ascii="Cambria" w:hAnsi="Cambria"/>
          <w:bCs/>
          <w:i/>
        </w:rPr>
      </w:r>
    </w:p>
    <w:p>
      <w:pPr>
        <w:pStyle w:val="Normal"/>
        <w:tabs>
          <w:tab w:val="clear" w:pos="708"/>
          <w:tab w:val="left" w:pos="709" w:leader="none"/>
          <w:tab w:val="left" w:pos="1276" w:leader="none"/>
        </w:tabs>
        <w:ind w:hanging="0" w:left="720"/>
        <w:jc w:val="both"/>
        <w:rPr>
          <w:rFonts w:ascii="Cambria" w:hAnsi="Cambria" w:cs="Arial Narrow"/>
          <w:bCs/>
          <w:i/>
          <w:highlight w:val="none"/>
        </w:rPr>
      </w:pPr>
      <w:r>
        <w:rPr>
          <w:rFonts w:cs="Arial Narrow" w:ascii="Cambria" w:hAnsi="Cambria"/>
          <w:bCs/>
          <w:i/>
        </w:rPr>
      </w:r>
    </w:p>
    <w:p>
      <w:pPr>
        <w:pStyle w:val="Normal"/>
        <w:tabs>
          <w:tab w:val="clear" w:pos="708"/>
          <w:tab w:val="left" w:pos="709" w:leader="none"/>
          <w:tab w:val="left" w:pos="1276" w:leader="none"/>
        </w:tabs>
        <w:ind w:hanging="0" w:left="0"/>
        <w:jc w:val="both"/>
        <w:rPr>
          <w:rFonts w:ascii="Cambria" w:hAnsi="Cambria" w:cs="Arial Narrow"/>
          <w:bCs/>
          <w:i/>
          <w:highlight w:val="none"/>
        </w:rPr>
      </w:pPr>
      <w:r>
        <mc:AlternateContent>
          <mc:Choice Requires="wps">
            <w:drawing>
              <wp:anchor behindDoc="0" distT="635" distB="0" distL="0" distR="88265" simplePos="0" locked="0" layoutInCell="0" allowOverlap="1" relativeHeight="7">
                <wp:simplePos x="0" y="0"/>
                <wp:positionH relativeFrom="margin">
                  <wp:posOffset>-53975</wp:posOffset>
                </wp:positionH>
                <wp:positionV relativeFrom="paragraph">
                  <wp:posOffset>432435</wp:posOffset>
                </wp:positionV>
                <wp:extent cx="5802630" cy="2002155"/>
                <wp:effectExtent l="0" t="1270" r="635" b="0"/>
                <wp:wrapSquare wrapText="bothSides"/>
                <wp:docPr id="4" name="_x005F_x0000_s10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480" cy="2002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072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769"/>
                              <w:gridCol w:w="1310"/>
                              <w:gridCol w:w="5993"/>
                            </w:tblGrid>
                            <w:tr>
                              <w:trPr>
                                <w:trHeight w:val="365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shd w:color="auto" w:fill="F2F2F2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szCs w:val="22"/>
                                    </w:rPr>
                                    <w:t>Classificação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shd w:color="auto" w:fill="F2F2F2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szCs w:val="22"/>
                                    </w:rPr>
                                    <w:t>Acondicionamento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szCs w:val="22"/>
                                    </w:rPr>
                                    <w:t>Grupo A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szCs w:val="22"/>
                                    </w:rPr>
                                    <w:t>Grupo B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szCs w:val="22"/>
                                    </w:rPr>
                                    <w:t>Sólidos</w:t>
                                  </w:r>
                                </w:p>
                              </w:tc>
                              <w:tc>
                                <w:tcPr>
                                  <w:tcW w:w="5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szCs w:val="22"/>
                                    </w:rPr>
                                    <w:t>Líquidos</w:t>
                                  </w:r>
                                </w:p>
                              </w:tc>
                              <w:tc>
                                <w:tcPr>
                                  <w:tcW w:w="5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szCs w:val="22"/>
                                    </w:rPr>
                                    <w:t>Grupo C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szCs w:val="22"/>
                                    </w:rPr>
                                    <w:t>Grupo D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szCs w:val="22"/>
                                    </w:rPr>
                                    <w:t>Orgânicos</w:t>
                                  </w:r>
                                </w:p>
                              </w:tc>
                              <w:tc>
                                <w:tcPr>
                                  <w:tcW w:w="5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Arial Narrow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 Narrow" w:ascii="Calibri" w:hAnsi="Calibri"/>
                                      <w:b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szCs w:val="22"/>
                                    </w:rPr>
                                    <w:t>Recicláveis</w:t>
                                  </w:r>
                                </w:p>
                              </w:tc>
                              <w:tc>
                                <w:tcPr>
                                  <w:tcW w:w="5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  <w:cantSplit w:val="true"/>
                              </w:trPr>
                              <w:tc>
                                <w:tcPr>
                                  <w:tcW w:w="1769" w:type="dxa"/>
                                  <w:tcBorders>
                                    <w:top w:val="single" w:sz="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</w:rPr>
                                    <w:t>Grupo E</w:t>
                                  </w:r>
                                </w:p>
                              </w:tc>
                              <w:tc>
                                <w:tcPr>
                                  <w:tcW w:w="730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.25pt;margin-top:34.05pt;width:456.85pt;height:157.6pt;mso-wrap-style:square;v-text-anchor:top;mso-position-horizontal-relative:margin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072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769"/>
                        <w:gridCol w:w="1310"/>
                        <w:gridCol w:w="5993"/>
                      </w:tblGrid>
                      <w:tr>
                        <w:trPr>
                          <w:trHeight w:val="365" w:hRule="atLeast"/>
                          <w:cantSplit w:val="true"/>
                        </w:trPr>
                        <w:tc>
                          <w:tcPr>
                            <w:tcW w:w="176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shd w:color="auto" w:fill="F2F2F2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szCs w:val="22"/>
                              </w:rPr>
                              <w:t>Classificação</w:t>
                            </w:r>
                          </w:p>
                        </w:tc>
                        <w:tc>
                          <w:tcPr>
                            <w:tcW w:w="7303" w:type="dxa"/>
                            <w:gridSpan w:val="2"/>
                            <w:tcBorders>
                              <w:top w:val="single" w:sz="1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shd w:color="auto" w:fill="F2F2F2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szCs w:val="22"/>
                              </w:rPr>
                              <w:t>Acondicionamento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szCs w:val="22"/>
                              </w:rPr>
                              <w:t>Grupo A</w:t>
                            </w:r>
                          </w:p>
                        </w:tc>
                        <w:tc>
                          <w:tcPr>
                            <w:tcW w:w="73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vMerge w:val="restart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szCs w:val="22"/>
                              </w:rPr>
                              <w:t>Grupo B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szCs w:val="22"/>
                              </w:rPr>
                              <w:t>Sólidos</w:t>
                            </w:r>
                          </w:p>
                        </w:tc>
                        <w:tc>
                          <w:tcPr>
                            <w:tcW w:w="5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vMerge w:val="continue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szCs w:val="22"/>
                              </w:rPr>
                              <w:t>Líquidos</w:t>
                            </w:r>
                          </w:p>
                        </w:tc>
                        <w:tc>
                          <w:tcPr>
                            <w:tcW w:w="5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szCs w:val="22"/>
                              </w:rPr>
                              <w:t>Grupo C</w:t>
                            </w:r>
                          </w:p>
                        </w:tc>
                        <w:tc>
                          <w:tcPr>
                            <w:tcW w:w="73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vMerge w:val="restart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szCs w:val="22"/>
                              </w:rPr>
                              <w:t>Grupo D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szCs w:val="22"/>
                              </w:rPr>
                              <w:t>Orgânicos</w:t>
                            </w:r>
                          </w:p>
                        </w:tc>
                        <w:tc>
                          <w:tcPr>
                            <w:tcW w:w="5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vMerge w:val="continue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Arial Narrow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 Narrow" w:ascii="Calibri" w:hAnsi="Calibri"/>
                                <w:b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szCs w:val="22"/>
                              </w:rPr>
                              <w:t>Recicláveis</w:t>
                            </w:r>
                          </w:p>
                        </w:tc>
                        <w:tc>
                          <w:tcPr>
                            <w:tcW w:w="5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  <w:cantSplit w:val="true"/>
                        </w:trPr>
                        <w:tc>
                          <w:tcPr>
                            <w:tcW w:w="1769" w:type="dxa"/>
                            <w:tcBorders>
                              <w:top w:val="single" w:sz="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</w:rPr>
                              <w:t>Grupo E</w:t>
                            </w:r>
                          </w:p>
                        </w:tc>
                        <w:tc>
                          <w:tcPr>
                            <w:tcW w:w="730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mbria" w:hAnsi="Cambria"/>
          <w:b/>
          <w:bCs/>
        </w:rPr>
        <w:t xml:space="preserve">6.2.1 </w:t>
      </w:r>
      <w:r>
        <w:rPr>
          <w:rFonts w:cs="Arial Narrow" w:ascii="Cambria" w:hAnsi="Cambria"/>
        </w:rPr>
        <w:t>Identifique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como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é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realizado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acondicionamento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(conforme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classificação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Resolução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CONAMA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358/05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RDC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ANVISA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306/04)</w:t>
      </w:r>
      <w:r>
        <w:rPr>
          <w:rFonts w:cs="Arial Narrow" w:ascii="Cambria" w:hAnsi="Cambria"/>
          <w:i/>
        </w:rPr>
        <w:t>.</w:t>
      </w:r>
    </w:p>
    <w:p>
      <w:pPr>
        <w:pStyle w:val="Normal"/>
        <w:tabs>
          <w:tab w:val="clear" w:pos="708"/>
          <w:tab w:val="left" w:pos="709" w:leader="none"/>
          <w:tab w:val="left" w:pos="1276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ascii="Cambria" w:hAnsi="Cambria"/>
        </w:rPr>
        <w:t xml:space="preserve">6.2.2 </w:t>
      </w:r>
      <w:r>
        <mc:AlternateContent>
          <mc:Choice Requires="wps">
            <w:drawing>
              <wp:anchor behindDoc="0" distT="5715" distB="6350" distL="5715" distR="95250" simplePos="0" locked="0" layoutInCell="0" allowOverlap="1" relativeHeight="9">
                <wp:simplePos x="0" y="0"/>
                <wp:positionH relativeFrom="margin">
                  <wp:posOffset>-53975</wp:posOffset>
                </wp:positionH>
                <wp:positionV relativeFrom="paragraph">
                  <wp:posOffset>260350</wp:posOffset>
                </wp:positionV>
                <wp:extent cx="5802630" cy="1285875"/>
                <wp:effectExtent l="635" t="1270" r="635" b="0"/>
                <wp:wrapSquare wrapText="bothSides"/>
                <wp:docPr id="5" name="_x005F_x0000_s10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480" cy="1285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072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417"/>
                              <w:gridCol w:w="851"/>
                              <w:gridCol w:w="993"/>
                              <w:gridCol w:w="850"/>
                              <w:gridCol w:w="851"/>
                              <w:gridCol w:w="708"/>
                              <w:gridCol w:w="1276"/>
                              <w:gridCol w:w="852"/>
                              <w:gridCol w:w="1274"/>
                            </w:tblGrid>
                            <w:tr>
                              <w:trPr>
                                <w:trHeight w:val="676" w:hRule="atLeast"/>
                                <w:cantSplit w:val="true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Abrigo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Piso Impermeabilizado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Exclusivo para RSSS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Ponto de Água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Ralo Sifonado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Contenção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Iluminação Adequada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Câmara fria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shd w:color="auto"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Placa de     Identificação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  <w:cantSplit w:val="true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113" w:right="113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Temporário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  <w:cantSplit w:val="true"/>
                              </w:trPr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113" w:right="113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Externo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40" w:after="120"/>
                                    <w:ind w:left="357"/>
                                    <w:jc w:val="center"/>
                                    <w:rPr>
                                      <w:rFonts w:ascii="Cambria" w:hAnsi="Cambria" w:cs="Cambr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4.25pt;margin-top:20.5pt;width:456.85pt;height:101.2pt;mso-wrap-style:square;v-text-anchor:top;mso-position-horizontal-relative:margin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072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417"/>
                        <w:gridCol w:w="851"/>
                        <w:gridCol w:w="993"/>
                        <w:gridCol w:w="850"/>
                        <w:gridCol w:w="851"/>
                        <w:gridCol w:w="708"/>
                        <w:gridCol w:w="1276"/>
                        <w:gridCol w:w="852"/>
                        <w:gridCol w:w="1274"/>
                      </w:tblGrid>
                      <w:tr>
                        <w:trPr>
                          <w:trHeight w:val="676" w:hRule="atLeast"/>
                          <w:cantSplit w:val="true"/>
                        </w:trPr>
                        <w:tc>
                          <w:tcPr>
                            <w:tcW w:w="141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  <w:shd w:color="auto" w:fill="F2F2F2" w:val="clea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Abrigo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Piso Impermeabilizado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Exclusivo para RSSS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Ponto de Água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Ralo Sifonado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Contenção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Iluminação Adequada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Câmara fria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shd w:color="auto"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Placa de     Identificação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  <w:cantSplit w:val="true"/>
                        </w:trPr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113" w:right="113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Temporário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  <w:cantSplit w:val="true"/>
                        </w:trPr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113" w:right="113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Externo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pacing w:before="40" w:after="120"/>
                              <w:ind w:left="357"/>
                              <w:jc w:val="center"/>
                              <w:rPr>
                                <w:rFonts w:ascii="Cambria" w:hAnsi="Cambria" w:cs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mbria" w:ascii="Cambria" w:hAnsi="Cambria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 Narrow" w:ascii="Cambria" w:hAnsi="Cambria"/>
        </w:rPr>
        <w:t>Armazenamentos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Resíduos: identifique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forma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armazenamento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resíduos: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eastAsia="Arial Narrow" w:cs="Arial Narrow" w:ascii="Cambria" w:hAnsi="Cambria"/>
          <w:b/>
          <w:bCs/>
        </w:rPr>
        <w:t>6.2.3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Quanto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à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coleta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externa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(transporte),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destinação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final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Resíduos: identifique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empresas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realizam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transporte,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(quando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houver)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destinação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final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(conforme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classificação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Resolução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CONAMA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358/05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RDC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ANVISA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306/04).</w:t>
      </w:r>
    </w:p>
    <w:p>
      <w:pPr>
        <w:pStyle w:val="Normal"/>
        <w:rPr>
          <w:rFonts w:ascii="Cambria" w:hAnsi="Cambria"/>
          <w:highlight w:val="none"/>
        </w:rPr>
      </w:pPr>
      <w:r>
        <w:rPr>
          <w:rFonts w:ascii="Cambria" w:hAnsi="Cambria"/>
        </w:rPr>
      </w:r>
    </w:p>
    <w:tbl>
      <w:tblPr>
        <w:tblpPr w:vertAnchor="text" w:horzAnchor="margin" w:tblpXSpec="left" w:leftFromText="141" w:rightFromText="141" w:tblpY="58"/>
        <w:tblW w:w="914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50"/>
        <w:gridCol w:w="2438"/>
        <w:gridCol w:w="2476"/>
        <w:gridCol w:w="3078"/>
      </w:tblGrid>
      <w:tr>
        <w:trPr>
          <w:trHeight w:val="588" w:hRule="atLeast"/>
        </w:trPr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Resíduo</w:t>
            </w:r>
          </w:p>
        </w:tc>
        <w:tc>
          <w:tcPr>
            <w:tcW w:w="24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Transporte</w:t>
            </w:r>
          </w:p>
        </w:tc>
        <w:tc>
          <w:tcPr>
            <w:tcW w:w="2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eastAsia="Arial Narrow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Tratamento</w:t>
            </w:r>
          </w:p>
        </w:tc>
        <w:tc>
          <w:tcPr>
            <w:tcW w:w="30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Destinação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Final</w:t>
            </w:r>
          </w:p>
        </w:tc>
      </w:tr>
      <w:tr>
        <w:trPr>
          <w:trHeight w:val="410" w:hRule="atLeast"/>
        </w:trPr>
        <w:tc>
          <w:tcPr>
            <w:tcW w:w="11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A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left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>
          <w:trHeight w:val="423" w:hRule="atLeast"/>
        </w:trPr>
        <w:tc>
          <w:tcPr>
            <w:tcW w:w="11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B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>
          <w:trHeight w:val="410" w:hRule="atLeast"/>
        </w:trPr>
        <w:tc>
          <w:tcPr>
            <w:tcW w:w="11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C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>
          <w:trHeight w:val="410" w:hRule="atLeast"/>
        </w:trPr>
        <w:tc>
          <w:tcPr>
            <w:tcW w:w="11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>
          <w:trHeight w:val="423" w:hRule="atLeast"/>
        </w:trPr>
        <w:tc>
          <w:tcPr>
            <w:tcW w:w="11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E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</w:tbl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/>
        </w:rPr>
      </w:pPr>
      <w:r>
        <w:rPr>
          <w:rFonts w:cs="Arial Narrow" w:ascii="Cambria" w:hAnsi="Cambria"/>
          <w:b/>
          <w:bCs/>
        </w:rPr>
        <w:t xml:space="preserve">6.3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empreendimento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possui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sistema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resíduos?</w:t>
      </w:r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4" w:name="__Fieldmark__949_1077122707"/>
      <w:bookmarkEnd w:id="14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 </w:t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Caso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resposta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anterior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seja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afirmativa,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especifique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método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tipo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tratado.</w:t>
      </w:r>
    </w:p>
    <w:tbl>
      <w:tblPr>
        <w:tblW w:w="9138" w:type="dxa"/>
        <w:jc w:val="left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38"/>
      </w:tblGrid>
      <w:tr>
        <w:trPr/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 Narrow" w:ascii="Cambria" w:hAnsi="Cambria"/>
                <w:b w:val="false"/>
                <w:caps w:val="false"/>
                <w:smallCaps w:val="false"/>
                <w:sz w:val="20"/>
              </w:rPr>
            </w:r>
          </w:p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 Narrow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/>
        </w:rPr>
      </w:pPr>
      <w:r>
        <w:rPr>
          <w:rFonts w:cs="Arial Narrow" w:ascii="Cambria" w:hAnsi="Cambria"/>
          <w:b/>
          <w:bCs/>
        </w:rPr>
        <w:t xml:space="preserve">6.4 </w:t>
      </w:r>
      <w:r>
        <w:rPr>
          <w:rFonts w:cs="Arial Narrow" w:ascii="Cambria" w:hAnsi="Cambria"/>
        </w:rPr>
        <w:t>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resíduos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químicos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submetidos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prévio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no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empreendimento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descartados?</w:t>
      </w:r>
      <w:r>
        <w:rPr>
          <w:rFonts w:eastAsia="Arial Narrow" w:cs="Arial Narrow" w:ascii="Cambria" w:hAnsi="Cambria"/>
        </w:rPr>
        <w:t xml:space="preserve">  </w:t>
      </w:r>
      <w:r>
        <w:rPr>
          <w:rFonts w:cs="Arial Narrow" w:ascii="Cambria" w:hAnsi="Cambria"/>
        </w:rPr>
        <w:tab/>
      </w:r>
      <w:r>
        <w:rPr>
          <w:rFonts w:eastAsia="Arial Narrow" w:cs="Arial Narrow" w:ascii="Cambria" w:hAnsi="Cambria"/>
        </w:rPr>
        <w:t xml:space="preserve">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5" w:name="__Fieldmark__951_1077122707"/>
      <w:bookmarkEnd w:id="15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 </w:t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Caso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resposta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anterior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seja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afirmativa,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especifique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método.</w:t>
      </w:r>
    </w:p>
    <w:p>
      <w:pPr>
        <w:pStyle w:val="Normal"/>
        <w:tabs>
          <w:tab w:val="clear" w:pos="708"/>
          <w:tab w:val="left" w:pos="574" w:leader="none"/>
        </w:tabs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mc:AlternateContent>
          <mc:Choice Requires="wps">
            <w:drawing>
              <wp:anchor behindDoc="0" distT="0" distB="0" distL="87630" distR="89535" simplePos="0" locked="0" layoutInCell="0" allowOverlap="1" relativeHeight="11">
                <wp:simplePos x="0" y="0"/>
                <wp:positionH relativeFrom="page">
                  <wp:posOffset>925195</wp:posOffset>
                </wp:positionH>
                <wp:positionV relativeFrom="paragraph">
                  <wp:posOffset>24765</wp:posOffset>
                </wp:positionV>
                <wp:extent cx="5880735" cy="354330"/>
                <wp:effectExtent l="1270" t="635" r="0" b="635"/>
                <wp:wrapSquare wrapText="bothSides"/>
                <wp:docPr id="6" name="_x005F_x0000_s10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600" cy="3542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356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356"/>
                            </w:tblGrid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2.85pt;margin-top:1.95pt;width:463pt;height:27.85pt;mso-wrap-style:square;v-text-anchor:top;mso-position-horizontal-relative:page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356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356"/>
                      </w:tblGrid>
                      <w:tr>
                        <w:trPr>
                          <w:trHeight w:val="170" w:hRule="atLeast"/>
                        </w:trPr>
                        <w:tc>
                          <w:tcPr>
                            <w:tcW w:w="9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6.5 </w:t>
      </w:r>
      <w:r>
        <w:rPr>
          <w:rFonts w:cs="Arial Narrow" w:ascii="Cambria" w:hAnsi="Cambria"/>
        </w:rPr>
        <w:t>Como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é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realizado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armazenamento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disposição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final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lâmpadas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fluorescentes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termômetros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inutilizados/quebrados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(se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houver)?</w:t>
      </w:r>
    </w:p>
    <w:p>
      <w:pPr>
        <w:pStyle w:val="Item-Titulo-Nivel1"/>
        <w:spacing w:lineRule="auto" w:line="240" w:before="0" w:after="0"/>
        <w:ind w:hanging="0" w:left="0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  <mc:AlternateContent>
          <mc:Choice Requires="wps">
            <w:drawing>
              <wp:anchor behindDoc="0" distT="0" distB="635" distL="87630" distR="89535" simplePos="0" locked="0" layoutInCell="0" allowOverlap="1" relativeHeight="13">
                <wp:simplePos x="0" y="0"/>
                <wp:positionH relativeFrom="page">
                  <wp:posOffset>941705</wp:posOffset>
                </wp:positionH>
                <wp:positionV relativeFrom="paragraph">
                  <wp:posOffset>24765</wp:posOffset>
                </wp:positionV>
                <wp:extent cx="5871845" cy="525780"/>
                <wp:effectExtent l="1270" t="635" r="0" b="635"/>
                <wp:wrapSquare wrapText="bothSides"/>
                <wp:docPr id="7" name="_x005F_x0000_s10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960" cy="525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59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259"/>
                            </w:tblGrid>
                            <w:tr>
                              <w:trPr/>
                              <w:tc>
                                <w:tcPr>
                                  <w:tcW w:w="9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firstLine="708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4.15pt;margin-top:1.95pt;width:462.3pt;height:41.35pt;mso-wrap-style:square;v-text-anchor:top;mso-position-horizontal-relative:page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259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259"/>
                      </w:tblGrid>
                      <w:tr>
                        <w:trPr/>
                        <w:tc>
                          <w:tcPr>
                            <w:tcW w:w="9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Item-Titulo-Nivel1"/>
                              <w:spacing w:lineRule="auto" w:line="240" w:before="40" w:after="0"/>
                              <w:ind w:firstLine="708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  <w:t>7. INFORMAÇÕES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SOBRE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PRODUTOS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QUÍMICOS/EXPLOSIVOS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ARMAZENADOS</w:t>
      </w:r>
    </w:p>
    <w:p>
      <w:pPr>
        <w:pStyle w:val="Item-Titulo-Nivel1"/>
        <w:spacing w:lineRule="auto" w:line="240" w:before="0" w:after="0"/>
        <w:ind w:hanging="0" w:left="0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7.1 </w:t>
      </w:r>
      <w:r>
        <w:rPr>
          <w:rFonts w:cs="Arial Narrow" w:ascii="Cambria" w:hAnsi="Cambria"/>
        </w:rPr>
        <w:t>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forma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armazenamento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seguintes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substâncias,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quantidade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capacidade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cada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produto:</w:t>
      </w:r>
    </w:p>
    <w:tbl>
      <w:tblPr>
        <w:tblW w:w="9354" w:type="dxa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3686"/>
        <w:gridCol w:w="1276"/>
        <w:gridCol w:w="1134"/>
        <w:gridCol w:w="1559"/>
        <w:gridCol w:w="1699"/>
      </w:tblGrid>
      <w:tr>
        <w:trPr/>
        <w:tc>
          <w:tcPr>
            <w:tcW w:w="3686" w:type="dxa"/>
            <w:tcBorders>
              <w:top w:val="single" w:sz="12" w:space="0" w:color="000000"/>
              <w:left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566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  <w:tab w:val="left" w:pos="1653" w:leader="none"/>
                <w:tab w:val="center" w:pos="2563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Substâncias</w:t>
            </w:r>
          </w:p>
        </w:tc>
      </w:tr>
      <w:tr>
        <w:trPr/>
        <w:tc>
          <w:tcPr>
            <w:tcW w:w="3686" w:type="dxa"/>
            <w:tcBorders>
              <w:left w:val="single" w:sz="12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eastAsia="Arial Narrow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Forma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de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Armazenamento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Combustíveis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Matérias-Primas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Insumos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/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Medicamentos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2F2F2" w:val="clear"/>
            <w:vAlign w:val="center"/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eastAsia="Arial Narrow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Outros</w:t>
            </w:r>
          </w:p>
        </w:tc>
      </w:tr>
      <w:tr>
        <w:trPr>
          <w:trHeight w:val="280" w:hRule="atLeast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Depósito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fechado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ou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refrigerado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Depósito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aberto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sem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cobertura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Depósito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aberto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com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cobertura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Depósito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fechado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com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piso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impermeabilizado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Depósito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com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contenção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de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vazamento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574" w:leader="none"/>
              </w:tabs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Outra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forma</w:t>
            </w:r>
            <w:r>
              <w:rPr>
                <w:rFonts w:eastAsia="Arial Narrow" w:cs="Arial Narrow" w:ascii="Cambria" w:hAnsi="Cambria"/>
                <w:b/>
                <w:bCs/>
              </w:rPr>
              <w:t xml:space="preserve"> </w:t>
            </w:r>
            <w:r>
              <w:rPr>
                <w:rFonts w:cs="Arial Narrow" w:ascii="Cambria" w:hAnsi="Cambria"/>
                <w:b/>
                <w:bCs/>
              </w:rPr>
              <w:t>(especificar)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</w:tbl>
    <w:p>
      <w:pPr>
        <w:pStyle w:val="Item-Titulo-Nivel1"/>
        <w:spacing w:lineRule="auto" w:line="240" w:before="0" w:after="0"/>
        <w:ind w:hanging="0" w:left="0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  <w:t>8. INFORMAÇÕES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SOBRE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EFLUENTES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LÍQUIDOS</w:t>
      </w:r>
    </w:p>
    <w:p>
      <w:pPr>
        <w:pStyle w:val="TextoParagrafo"/>
        <w:spacing w:before="0" w:after="0"/>
        <w:ind w:hanging="0"/>
        <w:rPr>
          <w:rFonts w:ascii="Cambria" w:hAnsi="Cambria" w:cs="Arial Narrow"/>
          <w:sz w:val="20"/>
        </w:rPr>
      </w:pPr>
      <w:r>
        <w:rPr>
          <w:rFonts w:cs="Arial Narrow" w:ascii="Cambria" w:hAnsi="Cambria"/>
          <w:b/>
          <w:sz w:val="20"/>
        </w:rPr>
        <w:t>Efluentes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líquidos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sz w:val="20"/>
        </w:rPr>
        <w:t>são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todos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despejos,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na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forma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líquida,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gerados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qualquer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atividade.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Efluentes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líquidos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sanitários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provenientes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banheiros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(chuveiros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vasos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sanitários),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refeitórios,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vestiários,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etc.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b/>
          <w:bCs/>
          <w:sz w:val="20"/>
        </w:rPr>
        <w:t>E</w:t>
      </w:r>
      <w:r>
        <w:rPr>
          <w:rFonts w:cs="Arial Narrow" w:ascii="Cambria" w:hAnsi="Cambria"/>
          <w:b/>
          <w:sz w:val="20"/>
        </w:rPr>
        <w:t>fluentes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líquidos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do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processo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sz w:val="20"/>
        </w:rPr>
        <w:t>são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provenientes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das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atividades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desenvolvidas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pelo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empreendimento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(resíduos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laboratório,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lavanderia,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lavagem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pisos,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lavagem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equipamentos,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lavagem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veículos,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etc.).</w:t>
      </w:r>
    </w:p>
    <w:p>
      <w:pPr>
        <w:pStyle w:val="TextoParagrafo"/>
        <w:spacing w:before="0" w:after="0"/>
        <w:ind w:hanging="0"/>
        <w:jc w:val="center"/>
        <w:rPr>
          <w:rFonts w:ascii="Cambria" w:hAnsi="Cambria" w:cs="Arial Narrow"/>
          <w:sz w:val="20"/>
        </w:rPr>
      </w:pPr>
      <w:r>
        <w:rPr>
          <w:rFonts w:cs="Arial Narrow" w:ascii="Cambria" w:hAnsi="Cambria"/>
          <w:sz w:val="20"/>
        </w:rPr>
        <w:t>Atentar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1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m³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=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1.000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litros.</w:t>
      </w:r>
    </w:p>
    <w:p>
      <w:pPr>
        <w:pStyle w:val="Item-Titulo-Nivel1"/>
        <w:spacing w:lineRule="auto" w:line="240" w:before="0" w:after="0"/>
        <w:ind w:hanging="0" w:left="0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</w:r>
    </w:p>
    <w:p>
      <w:pPr>
        <w:pStyle w:val="Normal"/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8.1</w:t>
      </w:r>
      <w:r>
        <w:rPr>
          <w:rFonts w:cs="Arial Narrow" w:ascii="Cambria" w:hAnsi="Cambria"/>
        </w:rPr>
        <w:t xml:space="preserve"> 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sanitários</w:t>
      </w:r>
    </w:p>
    <w:p>
      <w:pPr>
        <w:pStyle w:val="Normal"/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8.1.1</w:t>
      </w:r>
      <w:r>
        <w:rPr>
          <w:rFonts w:cs="Arial Narrow" w:ascii="Cambria" w:hAnsi="Cambria"/>
        </w:rPr>
        <w:t xml:space="preserve"> 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qual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sistema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utilizado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para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sanitários e o local de lançamento:</w:t>
      </w:r>
    </w:p>
    <w:tbl>
      <w:tblPr>
        <w:tblW w:w="921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6"/>
        <w:gridCol w:w="4211"/>
        <w:gridCol w:w="424"/>
        <w:gridCol w:w="4113"/>
      </w:tblGrid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before="0" w:after="0"/>
              <w:rPr>
                <w:rFonts w:ascii="Cambria" w:hAnsi="Cambria" w:eastAsia="Arial Narrow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Sistema</w:t>
            </w:r>
            <w:r>
              <w:rPr>
                <w:rFonts w:eastAsia="Arial Narrow"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de</w:t>
            </w:r>
            <w:r>
              <w:rPr>
                <w:rFonts w:eastAsia="Arial Narrow"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tratamento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Corpo receptor</w:t>
            </w:r>
          </w:p>
        </w:tc>
      </w:tr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Fossa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séptica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Rede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pública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canalizada</w:t>
            </w:r>
          </w:p>
        </w:tc>
      </w:tr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eastAsia="Arial Narrow" w:cs="Arial Narrow"/>
              </w:rPr>
            </w:pPr>
            <w:r>
              <w:rPr>
                <w:rFonts w:cs="Arial Narrow" w:ascii="Cambria" w:hAnsi="Cambria"/>
              </w:rPr>
              <w:t>Sumidouro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Solo</w:t>
            </w:r>
          </w:p>
        </w:tc>
      </w:tr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eastAsia="Arial Narrow" w:cs="Arial Narrow"/>
              </w:rPr>
            </w:pPr>
            <w:r>
              <w:rPr>
                <w:rFonts w:cs="Arial Narrow" w:ascii="Cambria" w:hAnsi="Cambria"/>
              </w:rPr>
              <w:t>Filtro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Anaeróbio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Outro,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especificar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qual:</w:t>
            </w:r>
          </w:p>
        </w:tc>
      </w:tr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Sistema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de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tratamento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de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efluentes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líquidos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(ETE)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/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Outro,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especificar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qual: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</w:tbl>
    <w:p>
      <w:pPr>
        <w:pStyle w:val="Item-Titulo-Nivel1"/>
        <w:spacing w:lineRule="auto" w:line="240"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8.2</w:t>
      </w:r>
      <w:r>
        <w:rPr>
          <w:rFonts w:cs="Arial Narrow" w:ascii="Cambria" w:hAnsi="Cambria"/>
        </w:rPr>
        <w:t xml:space="preserve"> 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processo</w:t>
      </w:r>
    </w:p>
    <w:p>
      <w:pPr>
        <w:pStyle w:val="Normal"/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8.2.1 </w:t>
      </w:r>
      <w:r>
        <w:rPr>
          <w:rFonts w:cs="Arial Narrow" w:ascii="Cambria" w:hAnsi="Cambria"/>
        </w:rPr>
        <w:t>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atividades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onde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gerados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líquidos:</w:t>
      </w:r>
    </w:p>
    <w:tbl>
      <w:tblPr>
        <w:tblW w:w="9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8"/>
        <w:gridCol w:w="4932"/>
      </w:tblGrid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  <w:bCs/>
              </w:rPr>
            </w:pPr>
            <w:r>
              <w:rPr>
                <w:rFonts w:cs="Arial Narrow" w:ascii="Cambria" w:hAnsi="Cambria"/>
                <w:b/>
                <w:bCs/>
              </w:rPr>
              <w:t>Atividade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bCs/>
                <w:caps w:val="false"/>
                <w:smallCaps w:val="false"/>
                <w:sz w:val="20"/>
              </w:rPr>
            </w:pPr>
            <w:r>
              <w:rPr>
                <w:rFonts w:cs="Arial Narrow" w:ascii="Cambria" w:hAnsi="Cambria"/>
                <w:sz w:val="20"/>
              </w:rPr>
              <w:t>V</w:t>
            </w:r>
            <w:r>
              <w:rPr>
                <w:rFonts w:cs="Arial Narrow" w:ascii="Cambria" w:hAnsi="Cambria"/>
                <w:bCs/>
                <w:caps w:val="false"/>
                <w:smallCaps w:val="false"/>
                <w:sz w:val="20"/>
              </w:rPr>
              <w:t>azão</w:t>
            </w:r>
            <w:r>
              <w:rPr>
                <w:rFonts w:eastAsia="Arial Narrow" w:cs="Arial Narrow" w:ascii="Cambria" w:hAnsi="Cambria"/>
                <w:bCs/>
                <w:caps w:val="false"/>
                <w:smallCaps w:val="false"/>
                <w:sz w:val="20"/>
              </w:rPr>
              <w:t xml:space="preserve"> </w:t>
            </w:r>
            <w:r>
              <w:rPr>
                <w:rFonts w:cs="Arial Narrow" w:ascii="Cambria" w:hAnsi="Cambria"/>
                <w:bCs/>
                <w:caps w:val="false"/>
                <w:smallCaps w:val="false"/>
                <w:sz w:val="20"/>
              </w:rPr>
              <w:t>(m³/dia)</w:t>
            </w:r>
          </w:p>
        </w:tc>
      </w:tr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abealho-Ttulododocumento"/>
              <w:tabs>
                <w:tab w:val="clear" w:pos="708"/>
                <w:tab w:val="left" w:pos="567" w:leader="none"/>
              </w:tabs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b w:val="false"/>
                <w:sz w:val="20"/>
              </w:rPr>
            </w:pPr>
            <w:r>
              <w:rPr>
                <w:rFonts w:cs="Arial Narrow" w:ascii="Cambria" w:hAnsi="Cambria"/>
                <w:b w:val="false"/>
                <w:sz w:val="20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b w:val="false"/>
                <w:sz w:val="20"/>
              </w:rPr>
            </w:pPr>
            <w:r>
              <w:rPr>
                <w:rFonts w:cs="Arial Narrow" w:ascii="Cambria" w:hAnsi="Cambria"/>
                <w:b w:val="false"/>
                <w:sz w:val="20"/>
              </w:rPr>
            </w:r>
          </w:p>
        </w:tc>
      </w:tr>
      <w:tr>
        <w:trPr/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567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b w:val="false"/>
                <w:sz w:val="20"/>
              </w:rPr>
            </w:pPr>
            <w:r>
              <w:rPr>
                <w:rFonts w:cs="Arial Narrow" w:ascii="Cambria" w:hAnsi="Cambria"/>
                <w:b w:val="false"/>
                <w:sz w:val="20"/>
              </w:rPr>
            </w:r>
          </w:p>
        </w:tc>
      </w:tr>
    </w:tbl>
    <w:p>
      <w:pPr>
        <w:pStyle w:val="Normal"/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8.2.2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empreendimento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possui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algum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tipo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sistema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para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gerados?</w:t>
      </w:r>
    </w:p>
    <w:p>
      <w:pPr>
        <w:pStyle w:val="Normal"/>
        <w:jc w:val="both"/>
        <w:rPr>
          <w:rFonts w:ascii="Cambria" w:hAnsi="Cambria"/>
        </w:rPr>
      </w:pPr>
      <w:r>
        <w:rPr>
          <w:rFonts w:eastAsia="Arial Narrow" w:cs="Arial Narrow" w:ascii="Cambria" w:hAnsi="Cambria"/>
        </w:rPr>
        <w:t xml:space="preserve">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</w:t>
      </w:r>
      <w:bookmarkStart w:id="16" w:name="__Fieldmark__1006_1077122707"/>
      <w:bookmarkEnd w:id="16"/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jc w:val="both"/>
        <w:rPr>
          <w:rFonts w:ascii="Cambria" w:hAnsi="Cambria" w:eastAsia="Arial Narrow" w:cs="Arial Narrow"/>
        </w:rPr>
      </w:pPr>
      <w:r>
        <w:rPr>
          <w:rFonts w:cs="Arial Narrow" w:ascii="Cambria" w:hAnsi="Cambria"/>
        </w:rPr>
        <w:t>Caso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resposta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anterior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seja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afirmativa,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apresente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croqui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sistema(s)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existente(s)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para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gerados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indique,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no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mesmo,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todas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entradas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saídas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cada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etapa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sistema.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Apresente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como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anexo,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indicando-o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abaixo:</w:t>
      </w:r>
      <w:r>
        <w:rPr>
          <w:rFonts w:eastAsia="Arial Narrow" w:cs="Arial Narrow" w:ascii="Cambria" w:hAnsi="Cambria"/>
        </w:rPr>
        <w:t xml:space="preserve">   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mc:AlternateContent>
          <mc:Choice Requires="wps">
            <w:drawing>
              <wp:anchor behindDoc="0" distT="0" distB="635" distL="87630" distR="89535" simplePos="0" locked="0" layoutInCell="0" allowOverlap="1" relativeHeight="15">
                <wp:simplePos x="0" y="0"/>
                <wp:positionH relativeFrom="page">
                  <wp:posOffset>941705</wp:posOffset>
                </wp:positionH>
                <wp:positionV relativeFrom="paragraph">
                  <wp:posOffset>24765</wp:posOffset>
                </wp:positionV>
                <wp:extent cx="5871845" cy="525780"/>
                <wp:effectExtent l="1270" t="635" r="0" b="635"/>
                <wp:wrapSquare wrapText="bothSides"/>
                <wp:docPr id="8" name="_x005F_x0000_s10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960" cy="525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59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259"/>
                            </w:tblGrid>
                            <w:tr>
                              <w:trPr/>
                              <w:tc>
                                <w:tcPr>
                                  <w:tcW w:w="9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Item-Titulo-Nivel1"/>
                                    <w:suppressLineNumbers w:val="0"/>
                                    <w:spacing w:lineRule="auto" w:line="240" w:before="40" w:after="0"/>
                                    <w:ind w:firstLine="708" w:left="0"/>
                                    <w:jc w:val="left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uppressLineNumbers w:val="0"/>
                                    <w:spacing w:lineRule="auto" w:line="240" w:before="40" w:after="0"/>
                                    <w:ind w:hanging="0" w:left="0"/>
                                    <w:jc w:val="left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uppressLineNumbers w:val="0"/>
                                    <w:spacing w:lineRule="auto" w:line="240" w:before="40" w:after="0"/>
                                    <w:ind w:hanging="0" w:left="0"/>
                                    <w:jc w:val="left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suppressLineNumbers w:val="0"/>
                              <w:spacing w:before="0" w:after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4.15pt;margin-top:1.95pt;width:462.3pt;height:41.35pt;mso-wrap-style:square;v-text-anchor:top;mso-position-horizontal-relative:page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259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259"/>
                      </w:tblGrid>
                      <w:tr>
                        <w:trPr/>
                        <w:tc>
                          <w:tcPr>
                            <w:tcW w:w="9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Item-Titulo-Nivel1"/>
                              <w:suppressLineNumbers w:val="0"/>
                              <w:spacing w:lineRule="auto" w:line="240" w:before="40" w:after="0"/>
                              <w:ind w:firstLine="708" w:left="0"/>
                              <w:jc w:val="left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uppressLineNumbers w:val="0"/>
                              <w:spacing w:lineRule="auto" w:line="240" w:before="40" w:after="0"/>
                              <w:ind w:hanging="0" w:left="0"/>
                              <w:jc w:val="left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uppressLineNumbers w:val="0"/>
                              <w:spacing w:lineRule="auto" w:line="240" w:before="40" w:after="0"/>
                              <w:ind w:hanging="0" w:left="0"/>
                              <w:jc w:val="left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suppressLineNumbers w:val="0"/>
                        <w:spacing w:before="0" w:after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 xml:space="preserve">8.2.3 </w:t>
      </w:r>
      <w:r>
        <w:rPr>
          <w:rFonts w:cs="Arial Narrow" w:ascii="Cambria" w:hAnsi="Cambria"/>
        </w:rPr>
        <w:t>Identifique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as principais unidades/equipamentos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sistema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líquidos:</w:t>
      </w:r>
    </w:p>
    <w:p>
      <w:pPr>
        <w:pStyle w:val="Normal"/>
        <w:ind w:hanging="0" w:left="0"/>
        <w:jc w:val="both"/>
        <w:rPr>
          <w:rFonts w:ascii="Cambria" w:hAnsi="Cambria" w:cs="Arial Narrow"/>
        </w:rPr>
      </w:pPr>
      <w:r>
        <mc:AlternateContent>
          <mc:Choice Requires="wps">
            <w:drawing>
              <wp:anchor behindDoc="0" distT="6350" distB="4445" distL="95250" distR="95250" simplePos="0" locked="0" layoutInCell="0" allowOverlap="1" relativeHeight="17">
                <wp:simplePos x="0" y="0"/>
                <wp:positionH relativeFrom="page">
                  <wp:posOffset>1000125</wp:posOffset>
                </wp:positionH>
                <wp:positionV relativeFrom="paragraph">
                  <wp:posOffset>95885</wp:posOffset>
                </wp:positionV>
                <wp:extent cx="5896610" cy="1324610"/>
                <wp:effectExtent l="635" t="635" r="635" b="635"/>
                <wp:wrapSquare wrapText="bothSides"/>
                <wp:docPr id="9" name="_x005F_x0000_s10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440" cy="13244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14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694"/>
                              <w:gridCol w:w="1559"/>
                              <w:gridCol w:w="2408"/>
                              <w:gridCol w:w="2553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</w:rPr>
                                    <w:t>Equipamento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</w:rPr>
                                    <w:t>Capacidade (m</w:t>
                                  </w: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</w:rPr>
                                    <w:t>Medidas (LxAxP)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  <w:b/>
                                      <w:bCs/>
                                    </w:rPr>
                                    <w:t>Quantidade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____x____ x ____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____x____ x ____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____x____ x ____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____x____ x ____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26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eastAsia="Cambria" w:cs="Cambria" w:ascii="Cambria" w:hAnsi="Cambria"/>
                                    </w:rPr>
                                    <w:t>____x____ x ____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pacing w:before="40" w:after="0"/>
                                    <w:ind w:hanging="284" w:left="284"/>
                                    <w:jc w:val="center"/>
                                    <w:rPr>
                                      <w:rFonts w:ascii="Cambria" w:hAnsi="Cambria" w:cs="Cambria"/>
                                    </w:rPr>
                                  </w:pPr>
                                  <w:r>
                                    <w:rPr>
                                      <w:rFonts w:cs="Cambria" w:ascii="Cambria" w:hAnsi="Cambri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8.75pt;margin-top:7.55pt;width:464.25pt;height:104.25pt;mso-wrap-style:square;v-text-anchor:top;mso-position-horizontal-relative:page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214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694"/>
                        <w:gridCol w:w="1559"/>
                        <w:gridCol w:w="2408"/>
                        <w:gridCol w:w="2553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</w:rPr>
                              <w:t>Equipamento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</w:rPr>
                              <w:t>Capacidade (m</w:t>
                            </w: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</w:rPr>
                              <w:t>Medidas (LxAxP)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  <w:b/>
                                <w:bCs/>
                              </w:rPr>
                              <w:t>Quantidade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____x____ x ____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____x____ x ____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____x____ x ____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____x____ x ____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26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eastAsia="Cambria" w:cs="Cambria" w:ascii="Cambria" w:hAnsi="Cambria"/>
                              </w:rPr>
                              <w:t>____x____ x ____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pacing w:before="40" w:after="0"/>
                              <w:ind w:hanging="284" w:left="284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r>
                              <w:rPr>
                                <w:rFonts w:cs="Cambria" w:ascii="Cambria" w:hAnsi="Cambri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mbria" w:hAnsi="Cambria"/>
        </w:rPr>
        <w:t xml:space="preserve"> </w:t>
      </w:r>
    </w:p>
    <w:p>
      <w:pPr>
        <w:pStyle w:val="Normal"/>
        <w:ind w:hanging="0" w:left="0"/>
        <w:jc w:val="both"/>
        <w:rPr>
          <w:rFonts w:ascii="Cambria" w:hAnsi="Cambria"/>
          <w:highlight w:val="none"/>
        </w:rPr>
      </w:pPr>
      <w:r>
        <w:rPr>
          <w:rFonts w:cs="Arial Narrow" w:ascii="Cambria" w:hAnsi="Cambria"/>
          <w:b/>
          <w:bCs/>
        </w:rPr>
        <w:t xml:space="preserve">8.2.4 </w:t>
      </w:r>
      <w:r>
        <w:rPr>
          <w:rFonts w:cs="Arial Narrow" w:ascii="Cambria" w:hAnsi="Cambria"/>
        </w:rPr>
        <w:t>Existe(m)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medidor(es)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vazão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para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processo?</w:t>
      </w:r>
      <w:r>
        <w:rPr>
          <w:rFonts w:eastAsia="Arial Narrow" w:cs="Arial Narrow" w:ascii="Cambria" w:hAnsi="Cambria"/>
        </w:rPr>
        <w:t xml:space="preserve">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 </w:t>
      </w:r>
      <w:bookmarkStart w:id="17" w:name="__Fieldmark__1038_1077122707"/>
      <w:bookmarkEnd w:id="17"/>
      <w:r>
        <w:rPr>
          <w:rFonts w:eastAsia="Arial Narrow" w:cs="Arial Narrow" w:ascii="Cambria" w:hAnsi="Cambria"/>
        </w:rPr>
        <w:t xml:space="preserve">   </w:t>
      </w:r>
      <w:r>
        <w:rPr>
          <w:rFonts w:cs="Arial Narrow" w:ascii="Cambria" w:hAnsi="Cambria"/>
        </w:rPr>
        <w:t>Não</w:t>
      </w:r>
      <w:r>
        <w:rPr>
          <w:rFonts w:eastAsia="Arial Narrow" w:cs="Arial Narrow" w:ascii="Cambria" w:hAnsi="Cambria"/>
        </w:rPr>
        <w:t xml:space="preserve"> 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Se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resposta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for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afirmativa,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indique a localização e tipo de medidor: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mc:AlternateContent>
          <mc:Choice Requires="wps">
            <w:drawing>
              <wp:anchor behindDoc="0" distT="0" distB="635" distL="87630" distR="89535" simplePos="0" locked="0" layoutInCell="0" allowOverlap="1" relativeHeight="21">
                <wp:simplePos x="0" y="0"/>
                <wp:positionH relativeFrom="page">
                  <wp:posOffset>941705</wp:posOffset>
                </wp:positionH>
                <wp:positionV relativeFrom="paragraph">
                  <wp:posOffset>24765</wp:posOffset>
                </wp:positionV>
                <wp:extent cx="5871845" cy="525780"/>
                <wp:effectExtent l="1270" t="635" r="0" b="635"/>
                <wp:wrapSquare wrapText="bothSides"/>
                <wp:docPr id="10" name="_x005F_x0000_s1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960" cy="525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59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259"/>
                            </w:tblGrid>
                            <w:tr>
                              <w:trPr/>
                              <w:tc>
                                <w:tcPr>
                                  <w:tcW w:w="9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firstLine="708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4.15pt;margin-top:1.95pt;width:462.3pt;height:41.35pt;mso-wrap-style:square;v-text-anchor:top;mso-position-horizontal-relative:page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259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259"/>
                      </w:tblGrid>
                      <w:tr>
                        <w:trPr/>
                        <w:tc>
                          <w:tcPr>
                            <w:tcW w:w="9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Item-Titulo-Nivel1"/>
                              <w:spacing w:lineRule="auto" w:line="240" w:before="40" w:after="0"/>
                              <w:ind w:firstLine="708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hanging="0" w:left="0"/>
        <w:jc w:val="both"/>
        <w:rPr>
          <w:rFonts w:ascii="Cambria" w:hAnsi="Cambria"/>
        </w:rPr>
      </w:pPr>
      <w:r>
        <w:rPr>
          <w:rFonts w:cs="Arial Narrow" w:ascii="Cambria" w:hAnsi="Cambria"/>
          <w:b/>
          <w:bCs/>
        </w:rPr>
        <w:t>8.2.5</w:t>
      </w:r>
      <w:r>
        <w:rPr>
          <w:rFonts w:cs="Arial Narrow" w:ascii="Cambria" w:hAnsi="Cambria"/>
        </w:rPr>
        <w:t xml:space="preserve"> Ocorre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lançamento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(mesmo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eventual)?</w:t>
      </w:r>
      <w:r>
        <w:rPr>
          <w:rFonts w:eastAsia="Arial Narrow" w:cs="Arial Narrow" w:ascii="Cambria" w:hAnsi="Cambria"/>
        </w:rPr>
        <w:t xml:space="preserve"> 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</w:t>
      </w:r>
      <w:bookmarkStart w:id="18" w:name="__Fieldmark__1044_1077122707"/>
      <w:bookmarkEnd w:id="18"/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ab/>
        <w:t>Não</w:t>
      </w:r>
      <w:r>
        <w:rPr>
          <w:rFonts w:eastAsia="Arial Narrow" w:cs="Arial Narrow" w:ascii="Cambria" w:hAnsi="Cambria"/>
        </w:rPr>
        <w:t xml:space="preserve"> 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Se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resposta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foi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afirmativa,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local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lançamento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(corpo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receptor)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líquidos: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mc:AlternateContent>
          <mc:Choice Requires="wps">
            <w:drawing>
              <wp:anchor behindDoc="0" distT="0" distB="635" distL="87630" distR="89535" simplePos="0" locked="0" layoutInCell="0" allowOverlap="1" relativeHeight="23">
                <wp:simplePos x="0" y="0"/>
                <wp:positionH relativeFrom="page">
                  <wp:posOffset>941705</wp:posOffset>
                </wp:positionH>
                <wp:positionV relativeFrom="paragraph">
                  <wp:posOffset>24765</wp:posOffset>
                </wp:positionV>
                <wp:extent cx="5871845" cy="525780"/>
                <wp:effectExtent l="1270" t="635" r="0" b="635"/>
                <wp:wrapSquare wrapText="bothSides"/>
                <wp:docPr id="11" name="_x005F_x0000_s10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960" cy="5259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59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259"/>
                            </w:tblGrid>
                            <w:tr>
                              <w:trPr/>
                              <w:tc>
                                <w:tcPr>
                                  <w:tcW w:w="9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firstLine="708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Item-Titulo-Nivel1"/>
                                    <w:spacing w:lineRule="auto" w:line="240" w:before="40" w:after="0"/>
                                    <w:ind w:hanging="0" w:left="0"/>
                                    <w:rPr>
                                      <w:rFonts w:ascii="Arial Narrow" w:hAnsi="Arial Narrow" w:cs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b w:val="false"/>
                                      <w:caps w:val="false"/>
                                      <w:smallCaps w:val="false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360" rIns="9360" tIns="9360" bIns="936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74.15pt;margin-top:1.95pt;width:462.3pt;height:41.35pt;mso-wrap-style:square;v-text-anchor:top;mso-position-horizontal-relative:page">
                <v:fill o:detectmouseclick="t" on="false"/>
                <v:stroke color="gray" joinstyle="round" endcap="flat"/>
                <v:textbox>
                  <w:txbxContent>
                    <w:tbl>
                      <w:tblPr>
                        <w:tblW w:w="9259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259"/>
                      </w:tblGrid>
                      <w:tr>
                        <w:trPr/>
                        <w:tc>
                          <w:tcPr>
                            <w:tcW w:w="9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Item-Titulo-Nivel1"/>
                              <w:spacing w:lineRule="auto" w:line="240" w:before="40" w:after="0"/>
                              <w:ind w:firstLine="708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  <w:p>
                            <w:pPr>
                              <w:pStyle w:val="Item-Titulo-Nivel1"/>
                              <w:spacing w:lineRule="auto" w:line="240" w:before="40" w:after="0"/>
                              <w:ind w:hanging="0" w:left="0"/>
                              <w:rPr>
                                <w:rFonts w:ascii="Arial Narrow" w:hAnsi="Arial Narrow" w:cs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b w:val="false"/>
                                <w:caps w:val="false"/>
                                <w:smallCaps w:val="false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hanging="0" w:left="0"/>
        <w:jc w:val="both"/>
        <w:rPr>
          <w:rFonts w:ascii="Cambria" w:hAnsi="Cambria"/>
        </w:rPr>
      </w:pPr>
      <w:r>
        <w:rPr>
          <w:rFonts w:cs="Arial Narrow" w:ascii="Cambria" w:hAnsi="Cambria"/>
          <w:b/>
          <w:bCs/>
        </w:rPr>
        <w:t>8.2.6</w:t>
      </w:r>
      <w:r>
        <w:rPr>
          <w:rFonts w:cs="Arial Narrow" w:ascii="Cambria" w:hAnsi="Cambria"/>
        </w:rPr>
        <w:t xml:space="preserve"> Há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reutilização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efluente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tratado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na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unidade?</w:t>
      </w:r>
      <w:r>
        <w:rPr>
          <w:rFonts w:eastAsia="Arial Narrow" w:cs="Arial Narrow" w:ascii="Cambria" w:hAnsi="Cambria"/>
        </w:rPr>
        <w:t xml:space="preserve">      </w:t>
      </w:r>
      <w:r>
        <w:rPr>
          <w:rFonts w:cs="Arial Narrow" w:ascii="Cambria" w:hAnsi="Cambria"/>
        </w:rPr>
        <w:t>Sim</w:t>
      </w:r>
      <w:r>
        <w:rPr>
          <w:rFonts w:eastAsia="Arial Narrow" w:cs="Arial Narrow" w:ascii="Cambria" w:hAnsi="Cambria"/>
        </w:rPr>
        <w:t xml:space="preserve"> </w:t>
      </w:r>
      <w:bookmarkStart w:id="19" w:name="__Fieldmark__1079_1077122707"/>
      <w:bookmarkEnd w:id="19"/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ab/>
        <w:t>Não</w:t>
      </w:r>
      <w:r>
        <w:rPr>
          <w:rFonts w:eastAsia="Arial Narrow" w:cs="Arial Narrow" w:ascii="Cambria" w:hAnsi="Cambria"/>
        </w:rPr>
        <w:t xml:space="preserve"> </w:t>
      </w:r>
    </w:p>
    <w:p>
      <w:pPr>
        <w:pStyle w:val="Normal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  <w:t>Se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resposta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foi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afirmativa,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indique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finalidade.</w:t>
      </w:r>
    </w:p>
    <w:tbl>
      <w:tblPr>
        <w:tblW w:w="9382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382"/>
      </w:tblGrid>
      <w:tr>
        <w:trPr>
          <w:tblHeader w:val="true"/>
          <w:trHeight w:val="944" w:hRule="atLeast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databela"/>
              <w:jc w:val="both"/>
              <w:rPr>
                <w:rFonts w:ascii="Cambria" w:hAnsi="Cambria" w:cs="Arial Narrow"/>
                <w:b w:val="false"/>
                <w:bCs w:val="false"/>
                <w:i w:val="false"/>
              </w:rPr>
            </w:pPr>
            <w:r>
              <w:rPr>
                <w:rFonts w:cs="Arial Narrow" w:ascii="Cambria" w:hAnsi="Cambria"/>
                <w:b w:val="false"/>
                <w:bCs w:val="false"/>
                <w:i w:val="false"/>
              </w:rPr>
            </w:r>
          </w:p>
        </w:tc>
      </w:tr>
    </w:tbl>
    <w:p>
      <w:pPr>
        <w:pStyle w:val="Normal"/>
        <w:jc w:val="both"/>
        <w:rPr>
          <w:rFonts w:ascii="Cambria" w:hAnsi="Cambria" w:cs="Arial Narrow"/>
        </w:rPr>
      </w:pPr>
      <w:r>
        <w:rPr>
          <w:rFonts w:eastAsia="Arial Narrow" w:cs="Arial Narrow" w:ascii="Cambria" w:hAnsi="Cambria"/>
        </w:rPr>
        <w:t xml:space="preserve">            </w:t>
      </w:r>
      <w:r>
        <w:rPr>
          <w:rFonts w:cs="Arial Narrow" w:ascii="Cambria" w:hAnsi="Cambria"/>
        </w:rPr>
        <w:tab/>
        <w:tab/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caps w:val="false"/>
          <w:smallCaps w:val="false"/>
          <w:sz w:val="20"/>
        </w:rPr>
      </w:pPr>
      <w:r>
        <w:rPr>
          <w:rFonts w:cs="Arial Narrow" w:ascii="Cambria" w:hAnsi="Cambria"/>
          <w:caps w:val="false"/>
          <w:smallCaps w:val="false"/>
          <w:sz w:val="20"/>
        </w:rPr>
        <w:t>9. INFORMAÇÕES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SOBRE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EMISSÕES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ATMOSFÉRICAS,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RUÍDO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MEDIDAS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DE</w:t>
      </w:r>
      <w:r>
        <w:rPr>
          <w:rFonts w:eastAsia="Arial Narrow" w:cs="Arial Narrow" w:ascii="Cambria" w:hAnsi="Cambria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caps w:val="false"/>
          <w:smallCaps w:val="false"/>
          <w:sz w:val="20"/>
        </w:rPr>
        <w:t>CONTROLE</w:t>
      </w:r>
    </w:p>
    <w:p>
      <w:pPr>
        <w:pStyle w:val="TextoParagrafo"/>
        <w:spacing w:before="0" w:after="0"/>
        <w:ind w:hanging="0"/>
        <w:rPr>
          <w:rFonts w:ascii="Cambria" w:hAnsi="Cambria" w:eastAsia="Arial Narrow" w:cs="Arial Narrow"/>
          <w:sz w:val="20"/>
        </w:rPr>
      </w:pPr>
      <w:r>
        <w:rPr>
          <w:rFonts w:cs="Arial Narrow" w:ascii="Cambria" w:hAnsi="Cambria"/>
          <w:b/>
          <w:sz w:val="20"/>
        </w:rPr>
        <w:t>Emissão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sz w:val="20"/>
        </w:rPr>
        <w:t>é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lançamento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na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atmosfera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qualquer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forma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matéria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sólida,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líquida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gasosa.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Controle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de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emissões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sz w:val="20"/>
        </w:rPr>
        <w:t>são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procedimentos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destinados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à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redução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à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prevenção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liberação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de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poluentes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para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atmosfera.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b/>
          <w:sz w:val="20"/>
        </w:rPr>
        <w:t>Ruído</w:t>
      </w:r>
      <w:r>
        <w:rPr>
          <w:rFonts w:eastAsia="Arial Narrow" w:cs="Arial Narrow" w:ascii="Cambria" w:hAnsi="Cambria"/>
          <w:b/>
          <w:sz w:val="20"/>
        </w:rPr>
        <w:t xml:space="preserve"> </w:t>
      </w:r>
      <w:r>
        <w:rPr>
          <w:rFonts w:cs="Arial Narrow" w:ascii="Cambria" w:hAnsi="Cambria"/>
          <w:sz w:val="20"/>
        </w:rPr>
        <w:t>é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qualquer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som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que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cause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tenda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causar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perturbações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sossego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público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produzir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efeitos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psicológicos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e/ou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fisiológicos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negativos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em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seres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humanos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e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animais.</w:t>
      </w:r>
      <w:r>
        <w:rPr>
          <w:rFonts w:eastAsia="Arial Narrow" w:cs="Arial Narrow" w:ascii="Cambria" w:hAnsi="Cambria"/>
          <w:sz w:val="20"/>
        </w:rPr>
        <w:t xml:space="preserve"> </w:t>
      </w:r>
    </w:p>
    <w:p>
      <w:pPr>
        <w:pStyle w:val="Item-Titulo-Nivel1"/>
        <w:spacing w:lineRule="auto" w:line="240" w:before="0" w:after="0"/>
        <w:ind w:hanging="0" w:left="0"/>
        <w:rPr>
          <w:rFonts w:ascii="Cambria" w:hAnsi="Cambria" w:cs="Arial Narrow"/>
          <w:b w:val="false"/>
          <w:caps w:val="false"/>
          <w:smallCaps w:val="false"/>
          <w:sz w:val="20"/>
        </w:rPr>
      </w:pPr>
      <w:r>
        <w:rPr>
          <w:rFonts w:cs="Arial Narrow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/>
          <w:sz w:val="20"/>
        </w:rPr>
      </w:pPr>
      <w:r>
        <w:rPr>
          <w:rFonts w:cs="Arial Narrow" w:ascii="Cambria" w:hAnsi="Cambria"/>
          <w:b/>
          <w:bCs/>
          <w:caps w:val="false"/>
          <w:smallCaps w:val="false"/>
          <w:sz w:val="20"/>
        </w:rPr>
        <w:t>9.1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 xml:space="preserve"> 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empreendimento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utiliza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combustíveis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para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fins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geração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energia?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Sim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bookmarkStart w:id="20" w:name="__Fieldmark__1082_1077122707"/>
      <w:bookmarkEnd w:id="20"/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Não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b w:val="false"/>
          <w:caps w:val="false"/>
          <w:smallCaps w:val="false"/>
          <w:sz w:val="20"/>
        </w:rPr>
      </w:pPr>
      <w:r>
        <w:rPr>
          <w:rFonts w:cs="Arial Narrow" w:ascii="Cambria" w:hAnsi="Cambria"/>
          <w:b/>
          <w:bCs/>
          <w:caps w:val="false"/>
          <w:smallCaps w:val="false"/>
          <w:sz w:val="20"/>
        </w:rPr>
        <w:t xml:space="preserve">9.2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Se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resposta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foi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afirmativa,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indique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o(s)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tipo(s)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informe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quantidade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diária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combustível,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nas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unidades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medida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indicadas</w:t>
      </w:r>
    </w:p>
    <w:tbl>
      <w:tblPr>
        <w:tblW w:w="921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12"/>
        <w:gridCol w:w="3271"/>
        <w:gridCol w:w="5531"/>
      </w:tblGrid>
      <w:tr>
        <w:trPr>
          <w:trHeight w:val="397" w:hRule="exact"/>
          <w:cantSplit w:val="true"/>
        </w:trPr>
        <w:tc>
          <w:tcPr>
            <w:tcW w:w="4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3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color="auto" w:fill="F2F2F2" w:val="clear"/>
          </w:tcPr>
          <w:p>
            <w:pPr>
              <w:pStyle w:val="DadosAutoPreenchimento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Combustível</w:t>
            </w:r>
          </w:p>
        </w:tc>
        <w:tc>
          <w:tcPr>
            <w:tcW w:w="55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2F2F2" w:val="clear"/>
          </w:tcPr>
          <w:p>
            <w:pPr>
              <w:pStyle w:val="DadosAutoPreenchimento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Quantidade/Dia</w:t>
            </w:r>
          </w:p>
        </w:tc>
      </w:tr>
      <w:tr>
        <w:trPr>
          <w:cantSplit w:val="true"/>
        </w:trPr>
        <w:tc>
          <w:tcPr>
            <w:tcW w:w="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DadosAutoPreenchimento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Lenha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m³/dia</w:t>
            </w:r>
          </w:p>
        </w:tc>
      </w:tr>
      <w:tr>
        <w:trPr>
          <w:cantSplit w:val="true"/>
        </w:trPr>
        <w:tc>
          <w:tcPr>
            <w:tcW w:w="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DadosAutoPreenchimento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Gás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kg/dia</w:t>
            </w:r>
          </w:p>
        </w:tc>
      </w:tr>
      <w:tr>
        <w:trPr>
          <w:cantSplit w:val="true"/>
        </w:trPr>
        <w:tc>
          <w:tcPr>
            <w:tcW w:w="4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DadosAutoPreenchimento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Óleo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Combustível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l/dia</w:t>
            </w:r>
          </w:p>
        </w:tc>
      </w:tr>
      <w:tr>
        <w:trPr>
          <w:cantSplit w:val="true"/>
        </w:trPr>
        <w:tc>
          <w:tcPr>
            <w:tcW w:w="41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DadosAutoPreenchimento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  <w:t>Outros,</w:t>
            </w:r>
            <w:r>
              <w:rPr>
                <w:rFonts w:eastAsia="Arial Narrow" w:cs="Arial Narrow" w:ascii="Cambria" w:hAnsi="Cambria"/>
              </w:rPr>
              <w:t xml:space="preserve"> </w:t>
            </w:r>
            <w:r>
              <w:rPr>
                <w:rFonts w:cs="Arial Narrow" w:ascii="Cambria" w:hAnsi="Cambria"/>
              </w:rPr>
              <w:t>especificar: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jc w:val="center"/>
              <w:rPr>
                <w:rFonts w:ascii="Cambria" w:hAnsi="Cambria" w:cs="Arial Narrow"/>
              </w:rPr>
            </w:pPr>
            <w:r>
              <w:rPr>
                <w:rFonts w:eastAsia="Arial Narrow" w:cs="Arial Narrow" w:ascii="Cambria" w:hAnsi="Cambria"/>
              </w:rPr>
              <w:t xml:space="preserve">  </w:t>
            </w:r>
            <w:r>
              <w:rPr>
                <w:rFonts w:cs="Arial Narrow" w:ascii="Cambria" w:hAnsi="Cambria"/>
              </w:rPr>
              <w:t>/dia</w:t>
            </w:r>
          </w:p>
        </w:tc>
      </w:tr>
    </w:tbl>
    <w:p>
      <w:pPr>
        <w:pStyle w:val="Item-Titulo-Nivel1"/>
        <w:spacing w:lineRule="auto" w:line="240"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0"/>
        </w:numPr>
        <w:spacing w:lineRule="auto" w:line="240" w:before="0" w:after="0"/>
        <w:ind w:hanging="0" w:left="0"/>
        <w:outlineLvl w:val="9"/>
        <w:rPr>
          <w:rFonts w:ascii="Cambria" w:hAnsi="Cambria" w:cs="Arial Narrow"/>
          <w:b w:val="false"/>
          <w:caps w:val="false"/>
          <w:smallCaps w:val="false"/>
          <w:sz w:val="20"/>
        </w:rPr>
      </w:pPr>
      <w:r>
        <w:rPr>
          <w:rFonts w:cs="Arial Narrow" w:ascii="Cambria" w:hAnsi="Cambria"/>
          <w:b/>
          <w:bCs/>
          <w:caps w:val="false"/>
          <w:smallCaps w:val="false"/>
          <w:sz w:val="20"/>
        </w:rPr>
        <w:t>9.3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 xml:space="preserve"> Descreva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equipamentos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geradores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de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emissões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atmosféricas:</w:t>
      </w:r>
    </w:p>
    <w:tbl>
      <w:tblPr>
        <w:tblW w:w="9332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8"/>
        <w:gridCol w:w="2881"/>
        <w:gridCol w:w="3573"/>
      </w:tblGrid>
      <w:tr>
        <w:trPr>
          <w:trHeight w:val="340" w:hRule="exac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Equipamento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Tipo</w:t>
            </w:r>
            <w:r>
              <w:rPr>
                <w:rFonts w:eastAsia="Arial Narrow" w:cs="Arial Narrow" w:ascii="Cambria" w:hAnsi="Cambria"/>
                <w:b/>
              </w:rPr>
              <w:t xml:space="preserve"> </w:t>
            </w:r>
            <w:r>
              <w:rPr>
                <w:rFonts w:cs="Arial Narrow" w:ascii="Cambria" w:hAnsi="Cambria"/>
                <w:b/>
              </w:rPr>
              <w:t>de</w:t>
            </w:r>
            <w:r>
              <w:rPr>
                <w:rFonts w:eastAsia="Arial Narrow" w:cs="Arial Narrow" w:ascii="Cambria" w:hAnsi="Cambria"/>
                <w:b/>
              </w:rPr>
              <w:t xml:space="preserve"> </w:t>
            </w:r>
            <w:r>
              <w:rPr>
                <w:rFonts w:cs="Arial Narrow" w:ascii="Cambria" w:hAnsi="Cambria"/>
                <w:b/>
              </w:rPr>
              <w:t>combustível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jc w:val="center"/>
              <w:rPr>
                <w:rFonts w:ascii="Cambria" w:hAnsi="Cambria" w:cs="Arial Narrow"/>
                <w:b/>
              </w:rPr>
            </w:pPr>
            <w:r>
              <w:rPr>
                <w:rFonts w:cs="Arial Narrow" w:ascii="Cambria" w:hAnsi="Cambria"/>
                <w:b/>
              </w:rPr>
              <w:t>Consumo</w:t>
            </w:r>
            <w:r>
              <w:rPr>
                <w:rFonts w:eastAsia="Arial Narrow" w:cs="Arial Narrow" w:ascii="Cambria" w:hAnsi="Cambria"/>
                <w:b/>
              </w:rPr>
              <w:t xml:space="preserve"> </w:t>
            </w:r>
            <w:r>
              <w:rPr>
                <w:rFonts w:cs="Arial Narrow" w:ascii="Cambria" w:hAnsi="Cambria"/>
                <w:b/>
              </w:rPr>
              <w:t>combustível/dia</w:t>
            </w:r>
          </w:p>
        </w:tc>
      </w:tr>
      <w:tr>
        <w:trPr>
          <w:trHeight w:val="340" w:hRule="exac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mbria" w:hAnsi="Cambria" w:cs="Arial Narrow"/>
              </w:rPr>
            </w:pPr>
            <w:r>
              <w:rPr>
                <w:rFonts w:cs="Arial Narrow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spacing w:lineRule="auto" w:line="240" w:before="0" w:after="0"/>
              <w:ind w:hanging="0" w:left="0"/>
              <w:jc w:val="center"/>
              <w:rPr>
                <w:rFonts w:ascii="Cambria" w:hAnsi="Cambria" w:cs="Arial Narrow"/>
                <w:sz w:val="20"/>
              </w:rPr>
            </w:pPr>
            <w:r>
              <w:rPr>
                <w:rFonts w:cs="Arial Narrow" w:ascii="Cambria" w:hAnsi="Cambria"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  <w:highlight w:val="none"/>
        </w:rPr>
      </w:pPr>
      <w:r>
        <w:rPr>
          <w:rFonts w:cs="Arial Narrow" w:ascii="Cambria" w:hAnsi="Cambria"/>
          <w:b/>
          <w:bCs/>
        </w:rPr>
        <w:t xml:space="preserve">9.4 </w:t>
      </w:r>
      <w:r>
        <w:rPr>
          <w:rFonts w:cs="Arial Narrow" w:ascii="Cambria" w:hAnsi="Cambria"/>
        </w:rPr>
        <w:t>Descreva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medidas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controle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emissões:</w:t>
      </w:r>
    </w:p>
    <w:tbl>
      <w:tblPr>
        <w:tblW w:w="9364" w:type="dxa"/>
        <w:jc w:val="left"/>
        <w:tblInd w:w="-1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364"/>
      </w:tblGrid>
      <w:tr>
        <w:trPr>
          <w:tblHeader w:val="true"/>
          <w:trHeight w:val="944" w:hRule="atLeast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databela"/>
              <w:jc w:val="both"/>
              <w:rPr>
                <w:rFonts w:ascii="Cambria" w:hAnsi="Cambria" w:cs="Arial Narrow"/>
                <w:b w:val="false"/>
                <w:bCs w:val="false"/>
                <w:i w:val="false"/>
              </w:rPr>
            </w:pPr>
            <w:r>
              <w:rPr>
                <w:rFonts w:cs="Arial Narrow" w:ascii="Cambria" w:hAnsi="Cambria"/>
                <w:b w:val="false"/>
                <w:bCs w:val="false"/>
                <w:i w:val="false"/>
              </w:rPr>
            </w:r>
          </w:p>
        </w:tc>
      </w:tr>
    </w:tbl>
    <w:p>
      <w:pPr>
        <w:pStyle w:val="Normal"/>
        <w:tabs>
          <w:tab w:val="clear" w:pos="708"/>
          <w:tab w:val="left" w:pos="612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574" w:leader="none"/>
        </w:tabs>
        <w:ind w:hanging="0" w:left="0"/>
        <w:jc w:val="both"/>
        <w:rPr>
          <w:rFonts w:ascii="Cambria" w:hAnsi="Cambria" w:cs="Arial Narrow"/>
        </w:rPr>
      </w:pPr>
      <w:r>
        <w:rPr>
          <w:rFonts w:cs="Arial Narrow" w:ascii="Cambria" w:hAnsi="Cambria"/>
          <w:b/>
          <w:bCs/>
        </w:rPr>
        <w:t>9.5</w:t>
      </w:r>
      <w:r>
        <w:rPr>
          <w:rFonts w:cs="Arial Narrow" w:ascii="Cambria" w:hAnsi="Cambria"/>
        </w:rPr>
        <w:t xml:space="preserve"> Descreva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a(s)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fonte(s)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de</w:t>
      </w:r>
      <w:r>
        <w:rPr>
          <w:rFonts w:eastAsia="Arial Narrow" w:cs="Arial Narrow" w:ascii="Cambria" w:hAnsi="Cambria"/>
        </w:rPr>
        <w:t xml:space="preserve"> </w:t>
      </w:r>
      <w:r>
        <w:rPr>
          <w:rFonts w:cs="Arial Narrow" w:ascii="Cambria" w:hAnsi="Cambria"/>
        </w:rPr>
        <w:t>ruído:</w:t>
      </w:r>
    </w:p>
    <w:tbl>
      <w:tblPr>
        <w:tblW w:w="9378" w:type="dxa"/>
        <w:jc w:val="left"/>
        <w:tblInd w:w="-15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378"/>
      </w:tblGrid>
      <w:tr>
        <w:trPr>
          <w:tblHeader w:val="true"/>
          <w:trHeight w:val="944" w:hRule="atLeast"/>
        </w:trPr>
        <w:tc>
          <w:tcPr>
            <w:tcW w:w="9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databela"/>
              <w:jc w:val="both"/>
              <w:rPr>
                <w:rFonts w:ascii="Cambria" w:hAnsi="Cambria" w:cs="Arial Narrow"/>
                <w:b w:val="false"/>
                <w:bCs w:val="false"/>
                <w:i w:val="false"/>
              </w:rPr>
            </w:pPr>
            <w:r>
              <w:rPr>
                <w:rFonts w:cs="Arial Narrow" w:ascii="Cambria" w:hAnsi="Cambria"/>
                <w:b w:val="false"/>
                <w:bCs w:val="false"/>
                <w:i w:val="false"/>
              </w:rPr>
            </w:r>
          </w:p>
        </w:tc>
      </w:tr>
    </w:tbl>
    <w:p>
      <w:pPr>
        <w:pStyle w:val="Item-Titulo-Nivel1"/>
        <w:spacing w:lineRule="auto" w:line="240"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hanging="0" w:left="0"/>
        <w:outlineLvl w:val="9"/>
        <w:rPr>
          <w:rFonts w:ascii="Cambria" w:hAnsi="Cambria" w:cs="Arial Narrow"/>
          <w:sz w:val="20"/>
        </w:rPr>
      </w:pPr>
      <w:r>
        <w:rPr>
          <w:rFonts w:cs="Arial Narrow" w:ascii="Cambria" w:hAnsi="Cambria"/>
          <w:sz w:val="20"/>
        </w:rPr>
        <w:t>10 RECURSOS</w:t>
      </w:r>
      <w:r>
        <w:rPr>
          <w:rFonts w:eastAsia="Arial Narrow" w:cs="Arial Narrow" w:ascii="Cambria" w:hAnsi="Cambria"/>
          <w:sz w:val="20"/>
        </w:rPr>
        <w:t xml:space="preserve"> </w:t>
      </w:r>
      <w:r>
        <w:rPr>
          <w:rFonts w:cs="Arial Narrow" w:ascii="Cambria" w:hAnsi="Cambria"/>
          <w:sz w:val="20"/>
        </w:rPr>
        <w:t>HÍDRICOS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792" w:leader="none"/>
        </w:tabs>
        <w:spacing w:lineRule="auto" w:line="240" w:before="0" w:after="0"/>
        <w:ind w:hanging="0" w:left="0"/>
        <w:outlineLvl w:val="9"/>
        <w:rPr>
          <w:rFonts w:ascii="Cambria" w:hAnsi="Cambria" w:cs="Arial Narrow"/>
          <w:b w:val="false"/>
          <w:caps w:val="false"/>
          <w:smallCaps w:val="false"/>
          <w:sz w:val="20"/>
        </w:rPr>
      </w:pPr>
      <w:r>
        <w:rPr>
          <w:rFonts w:cs="Arial Narrow" w:ascii="Cambria" w:hAnsi="Cambria"/>
          <w:b/>
          <w:bCs/>
          <w:caps w:val="false"/>
          <w:smallCaps w:val="false"/>
          <w:sz w:val="20"/>
        </w:rPr>
        <w:t xml:space="preserve">10.1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Existem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corpos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hídricos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próximos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ou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dentro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área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empreendimento?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Sim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Não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792" w:leader="none"/>
        </w:tabs>
        <w:spacing w:lineRule="auto" w:line="240" w:before="0" w:after="0"/>
        <w:ind w:hanging="0" w:left="0"/>
        <w:outlineLvl w:val="9"/>
        <w:rPr>
          <w:rFonts w:ascii="Cambria" w:hAnsi="Cambria" w:cs="Arial Narrow"/>
          <w:b w:val="false"/>
          <w:caps w:val="false"/>
          <w:smallCaps w:val="false"/>
          <w:sz w:val="20"/>
        </w:rPr>
      </w:pPr>
      <w:r>
        <w:rPr>
          <w:rFonts w:cs="Arial Narrow" w:ascii="Cambria" w:hAnsi="Cambria"/>
          <w:b/>
          <w:bCs/>
          <w:caps w:val="false"/>
          <w:smallCaps w:val="false"/>
          <w:sz w:val="20"/>
        </w:rPr>
        <w:t xml:space="preserve">10.2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Existem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nascentes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(olhos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>’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água)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próximos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ou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área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empreendimento?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Sim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Não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792" w:leader="none"/>
        </w:tabs>
        <w:spacing w:lineRule="auto" w:line="240" w:before="0" w:after="0"/>
        <w:ind w:hanging="0" w:left="0"/>
        <w:outlineLvl w:val="9"/>
        <w:rPr>
          <w:rFonts w:ascii="Cambria" w:hAnsi="Cambria" w:cs="Arial Narrow"/>
          <w:b w:val="false"/>
          <w:caps w:val="false"/>
          <w:smallCaps w:val="false"/>
          <w:sz w:val="20"/>
        </w:rPr>
      </w:pPr>
      <w:r>
        <w:rPr>
          <w:rFonts w:cs="Arial Narrow" w:ascii="Cambria" w:hAnsi="Cambria"/>
          <w:b/>
          <w:bCs/>
          <w:caps w:val="false"/>
          <w:smallCaps w:val="false"/>
          <w:sz w:val="20"/>
        </w:rPr>
        <w:t>10.3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 xml:space="preserve"> Existem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banhados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próximos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ou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área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do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empreendimento?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Sim</w:t>
      </w:r>
      <w:r>
        <w:rPr>
          <w:rFonts w:eastAsia="Arial Narrow" w:cs="Arial Narrow" w:ascii="Cambria" w:hAnsi="Cambria"/>
          <w:b w:val="false"/>
          <w:caps w:val="false"/>
          <w:smallCaps w:val="false"/>
          <w:sz w:val="20"/>
        </w:rPr>
        <w:t xml:space="preserve">   </w:t>
      </w:r>
      <w:r>
        <w:rPr>
          <w:rFonts w:cs="Arial Narrow" w:ascii="Cambria" w:hAnsi="Cambria"/>
          <w:b w:val="false"/>
          <w:caps w:val="false"/>
          <w:smallCaps w:val="false"/>
          <w:sz w:val="20"/>
        </w:rPr>
        <w:t>Não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/>
          <w:sz w:val="20"/>
          <w:szCs w:val="20"/>
          <w:highlight w:val="none"/>
        </w:rPr>
      </w:pPr>
      <w:r>
        <w:rPr>
          <w:rFonts w:ascii="Cambria" w:hAnsi="Cambria"/>
          <w:sz w:val="20"/>
        </w:rPr>
        <w:t xml:space="preserve">11 PREENCHIMENTO </w:t>
      </w:r>
      <w:r>
        <w:rPr>
          <w:rFonts w:ascii="Cambria" w:hAnsi="Cambria"/>
          <w:sz w:val="20"/>
          <w:u w:val="single"/>
        </w:rPr>
        <w:t>OBRIGATÓRIO E EXCLUSIVO</w:t>
      </w:r>
      <w:r>
        <w:rPr>
          <w:rFonts w:ascii="Cambria" w:hAnsi="Cambria"/>
          <w:sz w:val="20"/>
        </w:rPr>
        <w:t xml:space="preserve"> PARA LICENÇA PRÉVIA, DE INSTALAÇÃO OU ÚNICA: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Observaes"/>
        <w:tabs>
          <w:tab w:val="clear" w:pos="708"/>
          <w:tab w:val="left" w:pos="851" w:leader="none"/>
        </w:tabs>
        <w:ind w:hanging="0" w:left="0"/>
        <w:rPr>
          <w:rFonts w:ascii="Cambria" w:hAnsi="Cambria"/>
          <w:b w:val="false"/>
          <w:i w:val="false"/>
        </w:rPr>
      </w:pPr>
      <w:r>
        <w:rPr>
          <w:rFonts w:ascii="Cambria" w:hAnsi="Cambria"/>
          <w:b/>
          <w:bCs/>
          <w:i w:val="false"/>
        </w:rPr>
        <w:t xml:space="preserve">11.1 </w:t>
      </w:r>
      <w:r>
        <w:rPr>
          <w:rFonts w:ascii="Cambria" w:hAnsi="Cambria"/>
          <w:b w:val="false"/>
          <w:i w:val="false"/>
        </w:rPr>
        <w:t>Empreendimento a ser instalado em:</w:t>
      </w:r>
    </w:p>
    <w:tbl>
      <w:tblPr>
        <w:tblW w:w="938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84"/>
      </w:tblGrid>
      <w:tr>
        <w:trPr>
          <w:trHeight w:val="1514" w:hRule="exact"/>
        </w:trPr>
        <w:tc>
          <w:tcPr>
            <w:tcW w:w="9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1"/>
              </w:numPr>
              <w:ind w:hanging="0" w:left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virgem</w:t>
            </w:r>
          </w:p>
          <w:p>
            <w:pPr>
              <w:pStyle w:val="Normal"/>
              <w:numPr>
                <w:ilvl w:val="0"/>
                <w:numId w:val="11"/>
              </w:numPr>
              <w:ind w:hanging="0" w:left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utilizada para atividade anterior</w:t>
            </w:r>
          </w:p>
          <w:p>
            <w:pPr>
              <w:pStyle w:val="Normal"/>
              <w:numPr>
                <w:ilvl w:val="0"/>
                <w:numId w:val="11"/>
              </w:numPr>
              <w:ind w:hanging="0" w:left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Prédio existente</w:t>
            </w:r>
          </w:p>
          <w:p>
            <w:pPr>
              <w:pStyle w:val="Normal"/>
              <w:numPr>
                <w:ilvl w:val="0"/>
                <w:numId w:val="11"/>
              </w:numPr>
              <w:ind w:hanging="0" w:left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Prédio utilizado para atividade anterior</w:t>
            </w:r>
          </w:p>
          <w:p>
            <w:pPr>
              <w:pStyle w:val="Normal"/>
              <w:numPr>
                <w:ilvl w:val="0"/>
                <w:numId w:val="11"/>
              </w:numPr>
              <w:ind w:hanging="0" w:left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Outro. Identifique: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851" w:leader="none"/>
        </w:tabs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ind w:hanging="0" w:left="0"/>
        <w:jc w:val="both"/>
        <w:rPr>
          <w:rFonts w:ascii="Cambria" w:hAnsi="Cambria" w:cs="Arial"/>
        </w:rPr>
      </w:pPr>
      <w:r>
        <w:rPr>
          <w:rFonts w:cs="Arial" w:ascii="Cambria" w:hAnsi="Cambria"/>
          <w:b/>
          <w:bCs/>
        </w:rPr>
        <w:t>11.2</w:t>
      </w:r>
      <w:r>
        <w:rPr>
          <w:rFonts w:cs="Arial" w:ascii="Cambria" w:hAnsi="Cambria"/>
        </w:rPr>
        <w:t xml:space="preserve"> Informar, </w:t>
      </w:r>
      <w:r>
        <w:rPr>
          <w:rFonts w:cs="Arial" w:ascii="Cambria" w:hAnsi="Cambria"/>
          <w:b/>
          <w:bCs/>
        </w:rPr>
        <w:t>OBRIGATORIAMENTE</w:t>
      </w:r>
      <w:r>
        <w:rPr>
          <w:rFonts w:cs="Arial" w:ascii="Cambria" w:hAnsi="Cambria"/>
        </w:rPr>
        <w:t>, sobre a localização do empreendimento em relação a Unidades de Conservação (UC) de cidades lindeiras, que se encontram definidas na Lei Federal n.° 9.985/2000, que institui o Sistema Nacional de Unidades de Conservação da Natureza:</w:t>
      </w:r>
    </w:p>
    <w:tbl>
      <w:tblPr>
        <w:tblpPr w:vertAnchor="text" w:horzAnchor="margin" w:tblpXSpec="center" w:leftFromText="141" w:rightFromText="141" w:tblpY="44"/>
        <w:tblW w:w="92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784"/>
        <w:gridCol w:w="431"/>
      </w:tblGrid>
      <w:tr>
        <w:trPr>
          <w:trHeight w:val="386" w:hRule="atLeast"/>
        </w:trPr>
        <w:tc>
          <w:tcPr>
            <w:tcW w:w="87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1. Não há U.C. em um raio de 10 km da localização do empreendimento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19" w:hRule="atLeast"/>
        </w:trPr>
        <w:tc>
          <w:tcPr>
            <w:tcW w:w="87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2. Dentro dos limites de uma Unidade de Conservação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08" w:hRule="atLeast"/>
        </w:trPr>
        <w:tc>
          <w:tcPr>
            <w:tcW w:w="87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3. Dentro de um raio de até 10 km de uma Unidade de Conservação – Zona de Amortecimento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36" w:hRule="atLeast"/>
        </w:trPr>
        <w:tc>
          <w:tcPr>
            <w:tcW w:w="878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4. Dentro da poligonal determinada pelo Plano de Manejo</w:t>
            </w:r>
          </w:p>
        </w:tc>
        <w:tc>
          <w:tcPr>
            <w:tcW w:w="43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before="120" w:after="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Web"/>
        <w:spacing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tabs>
          <w:tab w:val="clear" w:pos="708"/>
          <w:tab w:val="left" w:pos="851" w:leader="none"/>
        </w:tabs>
        <w:ind w:hanging="0" w:left="0"/>
        <w:rPr>
          <w:rFonts w:ascii="Cambria" w:hAnsi="Cambria" w:cs="Arial"/>
        </w:rPr>
      </w:pPr>
      <w:r>
        <w:rPr>
          <w:rFonts w:cs="Arial" w:ascii="Cambria" w:hAnsi="Cambria"/>
          <w:b/>
          <w:bCs/>
        </w:rPr>
        <w:t xml:space="preserve">11.3 </w:t>
      </w:r>
      <w:r>
        <w:rPr>
          <w:rFonts w:cs="Arial" w:ascii="Cambria" w:hAnsi="Cambria"/>
        </w:rPr>
        <w:t xml:space="preserve">Se houver UC (situações 2 a 4), assinale o âmbito do Gestor da UC: </w:t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390"/>
        <w:gridCol w:w="2009"/>
        <w:gridCol w:w="6955"/>
      </w:tblGrid>
      <w:tr>
        <w:trPr>
          <w:trHeight w:val="363" w:hRule="exact"/>
        </w:trPr>
        <w:tc>
          <w:tcPr>
            <w:tcW w:w="3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</w:r>
          </w:p>
        </w:tc>
        <w:tc>
          <w:tcPr>
            <w:tcW w:w="20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Municipal</w:t>
            </w:r>
          </w:p>
        </w:tc>
        <w:tc>
          <w:tcPr>
            <w:tcW w:w="69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Especificar o nome da UC:</w:t>
            </w:r>
          </w:p>
        </w:tc>
      </w:tr>
      <w:tr>
        <w:trPr>
          <w:trHeight w:val="363" w:hRule="exact"/>
        </w:trPr>
        <w:tc>
          <w:tcPr>
            <w:tcW w:w="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cs="Arial" w:ascii="Cambria" w:hAnsi="Cambria"/>
                <w:sz w:val="20"/>
                <w:szCs w:val="20"/>
              </w:rPr>
              <w:t>Estadual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Especificar o nome da UC:</w:t>
            </w:r>
          </w:p>
        </w:tc>
      </w:tr>
    </w:tbl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  <w:b/>
          <w:bCs/>
        </w:rPr>
        <w:t xml:space="preserve">OBS 1: </w:t>
      </w:r>
      <w:r>
        <w:rPr>
          <w:rFonts w:cs="Arial" w:ascii="Cambria" w:hAnsi="Cambria"/>
        </w:rPr>
        <w:t>esta informação poderá ser obtida junto ao DUC/DEFAP, através do e-mail duc-defap@sema.rs.gov.br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  <w:b/>
          <w:bCs/>
        </w:rPr>
        <w:t xml:space="preserve">OBS 2: </w:t>
      </w:r>
      <w:r>
        <w:rPr>
          <w:rFonts w:cs="Arial" w:ascii="Cambria" w:hAnsi="Cambria"/>
        </w:rPr>
        <w:t>Caso tenha assinalado opção de 2 a 4, durante análise do pedido de licenciamento será solicitada a Anuência do Gestor da Unidade de Conservação”</w:t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12. RESPONSÁVEL LEGAL DA EMPRESA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13. RESPONSÁVEL PELO LICENCIAMENTO AMBIENTAL 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 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6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Licenciamento de Serviços da Saúde e Análises Clínicas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Licença Prévia (LP), Licença de Instalação (LI) e Licença de Operação (LO).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b/>
          <w:bCs/>
        </w:rPr>
      </w:pPr>
      <w:r>
        <w:rPr>
          <w:rFonts w:eastAsia="Cambria" w:cs="Cambria" w:ascii="Cambria" w:hAnsi="Cambria"/>
          <w:b/>
          <w:bCs/>
        </w:rPr>
        <w:t>Licença Prévia (LP)</w:t>
      </w:r>
    </w:p>
    <w:p>
      <w:pPr>
        <w:pStyle w:val="Normal"/>
        <w:spacing w:before="0" w:after="0"/>
        <w:contextualSpacing/>
        <w:jc w:val="both"/>
        <w:rPr>
          <w:rFonts w:ascii="Cambria" w:hAnsi="Cambria" w:cs="Cambria"/>
          <w:b/>
          <w:bCs/>
        </w:rPr>
      </w:pPr>
      <w:r>
        <w:rPr>
          <w:rFonts w:cs="Cambria" w:ascii="Cambria" w:hAnsi="Cambria"/>
          <w:b/>
          <w:bCs/>
        </w:rPr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Formulário para “Licenciamento de serviços de saúde e de análises clínicas” devidamente preenchido e assinado.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Certidão de Zoneamento.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 xml:space="preserve"> </w:t>
      </w:r>
      <w:r>
        <w:rPr>
          <w:rFonts w:ascii="Cambria" w:hAnsi="Cambria"/>
        </w:rPr>
        <w:t>Cópia da matrícula atualizada.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ascii="Cambria" w:hAnsi="Cambria"/>
        </w:rPr>
        <w:t>Cópia do contrato de locação, se for o caso.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:highlight w:val="none"/>
        </w:rPr>
      </w:pPr>
      <w:r>
        <w:rPr>
          <w:rFonts w:eastAsia="Cambria" w:cs="Cambria" w:ascii="Cambria" w:hAnsi="Cambria"/>
          <w:sz w:val="20"/>
          <w:szCs w:val="20"/>
        </w:rPr>
        <w:t>Cópia do</w:t>
      </w:r>
      <w:r>
        <w:rPr>
          <w:rFonts w:eastAsia="Cambria" w:cs="Cambria" w:ascii="Cambria" w:hAnsi="Cambria"/>
        </w:rPr>
        <w:t xml:space="preserve"> </w:t>
      </w:r>
      <w:r>
        <w:rPr>
          <w:rFonts w:ascii="Cambria" w:hAnsi="Cambria"/>
        </w:rPr>
        <w:t>CNPJ.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Contrato social da empresa.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ascii="Cambria" w:hAnsi="Cambria"/>
        </w:rPr>
        <w:t>Cópia do documento de identificação do(s) responsável(eis) legal(ais).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ascii="Cambria" w:hAnsi="Cambria"/>
        </w:rPr>
        <w:t>Relatório técnico-fotográfico da área onde será instalado o empreendimento.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Lista de todas as substâncias utilizadas no empreendimento.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cs="Tahoma" w:ascii="Cambria" w:hAnsi="Cambria"/>
        </w:rPr>
        <w:t>Anotação de Responsabilidade Técnica (ART) do responsável técnico pelo licenciamento ambiental.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Laudo de Cobertura Vegetal (LCV), com ART de técnico responsável.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Laudo de Fauna (LF), com ART de técnico responsável.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Laudo geológico, com ART do responsável técnico.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Em caso de ampliação, deverá apresentar justificativa a atividade a ser ampliada, descrevendo o processo produtivo a ser implantado (atividade, produto, equipamentos, etc).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567" w:leader="none"/>
        </w:tabs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Outros documentos poderão ser solicitados em função das características da atividade, localização, área, etc.. </w:t>
      </w:r>
    </w:p>
    <w:p>
      <w:pPr>
        <w:pStyle w:val="Normal"/>
        <w:tabs>
          <w:tab w:val="clear" w:pos="708"/>
          <w:tab w:val="left" w:pos="567" w:leader="none"/>
        </w:tabs>
        <w:ind w:hanging="0" w:left="720"/>
        <w:jc w:val="both"/>
        <w:rPr>
          <w:rFonts w:ascii="Cambria" w:hAnsi="Cambria" w:cs="Cambria"/>
          <w14:ligatures w14:val="none"/>
        </w:rPr>
      </w:pPr>
      <w:r>
        <w:rPr>
          <w:rFonts w:cs="Cambria" w:ascii="Cambria" w:hAnsi="Cambria"/>
          <w14:ligatures w14:val="none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720"/>
        <w:jc w:val="both"/>
        <w:rPr>
          <w:rFonts w:ascii="Cambria" w:hAnsi="Cambria" w:cs="Cambria"/>
          <w14:ligatures w14:val="none"/>
        </w:rPr>
      </w:pPr>
      <w:r>
        <w:rPr>
          <w:rFonts w:cs="Cambria" w:ascii="Cambria" w:hAnsi="Cambria"/>
          <w14:ligatures w14:val="non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mbria" w:hAnsi="Cambria" w:cs="Cambria"/>
          <w:b/>
          <w:bCs/>
          <w:highlight w:val="none"/>
        </w:rPr>
      </w:pPr>
      <w:r>
        <w:rPr>
          <w:rFonts w:eastAsia="Cambria" w:cs="Cambria" w:ascii="Cambria" w:hAnsi="Cambria"/>
          <w:b/>
          <w:bCs/>
        </w:rPr>
        <w:t xml:space="preserve">Licença de Instalação (LI) </w:t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Cambria" w:hAnsi="Cambria" w:eastAsia="Cambria" w:cs="Cambria"/>
          <w:color w:val="001D35"/>
          <w:sz w:val="20"/>
          <w:szCs w:val="20"/>
          <w:highlight w:val="white"/>
          <w14:ligatures w14:val="none"/>
        </w:rPr>
      </w:pPr>
      <w:r>
        <w:rPr>
          <w:rFonts w:eastAsia="Cambria" w:cs="Cambria" w:ascii="Cambria" w:hAnsi="Cambria"/>
          <w:color w:val="001D35"/>
          <w:sz w:val="20"/>
          <w:szCs w:val="20"/>
          <w:highlight w:val="white"/>
          <w14:ligatures w14:val="none"/>
        </w:rPr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</w:rPr>
        <w:t>Formulário para “Licenciamento de serviços de saúde e de análises clínicas” devidamente preenchido e assinado.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Projeto de construção aprovado pelo Departamento de Planejamento do Município, com a ART ou RRT do responsável técnico habilitado. 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  <w:t>Memorial Descritivo do Projeto Arquitetônico, com cronograma de execução, apresentando ART do responsável técnico.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/>
        </w:rPr>
      </w:pPr>
      <w:r>
        <w:rPr>
          <w:rFonts w:eastAsia="Cambria" w:cs="Cambria" w:ascii="Cambria" w:hAnsi="Cambria"/>
          <w:sz w:val="20"/>
          <w:szCs w:val="20"/>
        </w:rPr>
        <w:t>Layout do prédio e demais áreas (armazenamento de resíduos, insumos, matérias-primas e produtos acabados, ETE, refeitório, área administrativa, etc.).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Projeto de Reposição Florestal Obrigatória (RFO), conforme legislação e termo de referência disponível no link https://www.campobom.rs.gov.br/downloads-e-utilidades/ - clicar em Meio Ambiente - Documentos de Licenciamento – TR RFO.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Plano de Gerenciamento de Resíduos da Construção Civil, com Anotação de Responsabilidade Técnica (ART).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  <w:sz w:val="20"/>
          <w:szCs w:val="20"/>
        </w:rPr>
        <w:t>Caso as atividades a serem desenvolvidas pelo empreendimento gerem efluentes líquidos, deve ser apresentado Projeto de Tratamento de Efluentes, elaborado por profissional técnico habilitado e com emissão de ART/AFT pela elaboração e execução, apresentando, no mínimo, memória de cálculo, memorial descritivo do sistema e manual de operação e observando a Diretriz Técnica FEPAM N.° 05/2017 e suas atualizações.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Comprovante de contrato de empresa de coleta e/ou destino final dos resíduos sólidos e/ou efluentes líquidos.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Laudo de eficiência da caldeira (se houver), com respectiva Anotação de Responsabilidade Técnica (ART).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eastAsia="Cambria" w:cs="Cambria" w:ascii="Cambria" w:hAnsi="Cambria"/>
        </w:rPr>
        <w:t>Cópia da Licença Prévia (LP).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/>
        </w:rPr>
      </w:pPr>
      <w:r>
        <w:rPr>
          <w:rFonts w:eastAsia="Cambria" w:cs="Cambria" w:ascii="Cambria" w:hAnsi="Cambria"/>
        </w:rPr>
        <w:t>Lista de todas as substâncias utilizadas no empreendimento.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</w:rPr>
      </w:pPr>
      <w:r>
        <w:rPr>
          <w:rFonts w:ascii="Cambria" w:hAnsi="Cambria"/>
        </w:rPr>
        <w:t>ART de profissional habilitado para o licenciamento ambiental.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  <w:sz w:val="20"/>
          <w:szCs w:val="20"/>
          <w14:ligatures w14:val="none"/>
        </w:rPr>
      </w:pPr>
      <w:r>
        <w:rPr>
          <w:rFonts w:ascii="Cambria" w:hAnsi="Cambria"/>
        </w:rPr>
        <w:t>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567" w:leader="none"/>
        </w:tabs>
        <w:jc w:val="both"/>
        <w:rPr>
          <w:rFonts w:ascii="Cambria" w:hAnsi="Cambria" w:cs="Cambria"/>
          <w14:ligatures w14:val="none"/>
        </w:rPr>
      </w:pPr>
      <w:r>
        <w:rPr>
          <w:rFonts w:eastAsia="Cambria" w:cs="Cambria" w:ascii="Cambria" w:hAnsi="Cambria"/>
        </w:rPr>
        <w:t>Cópia do Alvará de bombeiros (para LI poderá ser apresentada cópia do protocolo com ART de elaboração e execução do responsável pelo PPCI).</w:t>
      </w:r>
    </w:p>
    <w:p>
      <w:pPr>
        <w:pStyle w:val="Normal"/>
        <w:numPr>
          <w:ilvl w:val="0"/>
          <w:numId w:val="18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Outros documentos poderão ser solicitados em função das características da atividade, localização, área, etc.. </w:t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Cambria" w:hAnsi="Cambria" w:cs="Cambria"/>
          <w14:ligatures w14:val="none"/>
        </w:rPr>
      </w:pPr>
      <w:r>
        <w:rPr>
          <w:rFonts w:cs="Cambria" w:ascii="Cambria" w:hAnsi="Cambria"/>
          <w14:ligatures w14:val="none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</w:rPr>
      </w:pPr>
      <w:r>
        <w:rPr>
          <w:rFonts w:eastAsia="Calibri" w:cs="Arial" w:ascii="Cambria" w:hAnsi="Cambria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mbria" w:hAnsi="Cambria"/>
          <w:b/>
          <w:bCs/>
          <w:highlight w:val="none"/>
        </w:rPr>
      </w:pPr>
      <w:r>
        <w:rPr>
          <w:rFonts w:ascii="Cambria" w:hAnsi="Cambria"/>
          <w:b/>
          <w:bCs/>
        </w:rPr>
        <w:t>Licença de Operação (LO)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:b/>
          <w:bCs/>
          <w:highlight w:val="none"/>
        </w:rPr>
      </w:pPr>
      <w:r>
        <w:rPr>
          <w:rFonts w:eastAsia="Calibri" w:cs="Arial" w:ascii="Cambria" w:hAnsi="Cambria"/>
          <w:b/>
          <w:bCs/>
        </w:rPr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</w:rPr>
      </w:pPr>
      <w:r>
        <w:rPr>
          <w:rFonts w:eastAsia="Calibri" w:cs="Arial" w:ascii="Cambria" w:hAnsi="Cambria"/>
        </w:rPr>
        <w:t>Formulário para “Licenciamento de serviços de saúde e de análises clínicas” devidamente preenchido e assinado.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Cópia do Contrato Social.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Cópia do CNPJ.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Contrato Social da Empresa.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Cópia do Alvará Municipal.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Cópia do Alvará Sanitário.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</w:rPr>
      </w:pPr>
      <w:r>
        <w:rPr>
          <w:rFonts w:eastAsia="Calibri" w:cs="Arial" w:ascii="Cambria" w:hAnsi="Cambria"/>
        </w:rPr>
        <w:t>Cópia da matrícula atualizada.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</w:rPr>
      </w:pPr>
      <w:r>
        <w:rPr>
          <w:rFonts w:eastAsia="Calibri" w:cs="Arial" w:ascii="Cambria" w:hAnsi="Cambria"/>
        </w:rPr>
        <w:t>Cópia do contrato de locação, se for o caso.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 xml:space="preserve"> </w:t>
      </w:r>
      <w:r>
        <w:rPr>
          <w:rFonts w:eastAsia="Calibri" w:cs="Arial" w:ascii="Cambria" w:hAnsi="Cambria"/>
        </w:rPr>
        <w:t>Comprovante do CTF (Cadastro Técnico Federal), realizado no site do IBAMA.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 xml:space="preserve"> </w:t>
      </w:r>
      <w:r>
        <w:rPr>
          <w:rFonts w:eastAsia="Calibri" w:cs="Arial" w:ascii="Cambria" w:hAnsi="Cambria"/>
        </w:rPr>
        <w:t>Cópia do Alvará dos Bombeiros vigente.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 xml:space="preserve"> </w:t>
      </w:r>
      <w:r>
        <w:rPr>
          <w:rFonts w:eastAsia="Calibri" w:cs="Arial" w:ascii="Cambria" w:hAnsi="Cambria"/>
        </w:rPr>
        <w:t>Relatório técnico-fotográfico do processo produtivo contendo descrição das atividades da empresa</w:t>
      </w:r>
      <w:r>
        <w:rPr>
          <w:rFonts w:eastAsia="Calibri" w:cs="Arial" w:ascii="Cambria" w:hAnsi="Cambria"/>
          <w14:ligatures w14:val="none"/>
        </w:rPr>
        <w:t>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Plano de Gerenciamento de Resíduos (PGR) da empresa, com ART para a elaboração e execução do plano</w:t>
      </w:r>
      <w:r>
        <w:rPr>
          <w:rFonts w:eastAsia="Calibri" w:cs="Arial" w:ascii="Cambria" w:hAnsi="Cambria"/>
          <w14:ligatures w14:val="none"/>
        </w:rPr>
        <w:t>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>Alvará de Prevenção e Proteção Contra Incêndios (APPCI).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</w:rPr>
        <w:t xml:space="preserve">Todos os documentos técnicos, assim como o formulário de licenciamento, deverão ser encaminhados acompanhados de ART dos técnicos responsáveis pelo licenciamento ambiental, habilitado na área de meio ambiente. 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 xml:space="preserve">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mbria" w:cs="Cambria"/>
          <w14:ligatures w14:val="none"/>
        </w:rPr>
      </w:pPr>
      <w:r>
        <w:rPr>
          <w:rFonts w:eastAsia="Cambria" w:cs="Cambria" w:ascii="Cambria" w:hAnsi="Cambria"/>
        </w:rPr>
        <w:t>Cópia da Declaração de Abastecimento de Água, expedida pela CORSAN. No caso de poço artesiano, cópia da outorga de uso d’água, expedido pelo SEMA/DRH/RS.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mbria" w:cs="Cambria" w:ascii="Cambria" w:hAnsi="Cambria"/>
        </w:rPr>
        <w:t>Laudo de eficiência da caldeira (se houver), com respectiva Anotação de Responsabilidade Técnica (ART).</w:t>
      </w:r>
    </w:p>
    <w:p>
      <w:pPr>
        <w:pStyle w:val="Normal"/>
        <w:numPr>
          <w:ilvl w:val="0"/>
          <w:numId w:val="19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/>
        <w:t>Em caso de utilização de lenha, apresenta: tipo de lenha, periodicidade de abastecimento, fontes de aquisição do produto e cópia atualizada da Certidão de Registro no Cadastro Florestal, conforme atividade. Informações no site da Secretaria de Agricultura, Pecuária e Irrigação (http://www.agricultura.rs.gov.br/cadastro-florestal).</w:t>
      </w:r>
    </w:p>
    <w:p>
      <w:pPr>
        <w:pStyle w:val="Normal"/>
        <w:numPr>
          <w:ilvl w:val="0"/>
          <w:numId w:val="1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Outros documentos poderão ser solicitados em função das características da atividade, localização, área, etc..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mbria" w:hAnsi="Cambria" w:eastAsia="Calibri" w:cs="Arial"/>
          <w14:ligatures w14:val="none"/>
        </w:rPr>
      </w:pPr>
      <w:r>
        <w:rPr>
          <w:rFonts w:eastAsia="Calibri" w:cs="Arial" w:ascii="Cambria" w:hAnsi="Cambria"/>
          <w14:ligatures w14:val="none"/>
        </w:rPr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lang w:val="pt-BR" w:bidi="ar-SA"/>
        </w:rPr>
        <w:t xml:space="preserve">Na solicitação de Licença de Operação de Regularização (LOR), serão necessários os mesmos </w:t>
      </w:r>
      <w:r>
        <w:rPr>
          <w:rFonts w:eastAsia="Cambria" w:cs="Cambria" w:ascii="Cambria" w:hAnsi="Cambria"/>
        </w:rPr>
        <w:t xml:space="preserve">documentos para a LO. A análise destes documentos não exclui a possibilidade de exigência de complementações adicionais. 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 w:cs="Cambria"/>
          <w:b/>
          <w:bCs/>
        </w:rPr>
      </w:pPr>
      <w:r>
        <w:rPr>
          <w:rFonts w:eastAsia="Cambria" w:cs="Cambria" w:ascii="Cambria" w:hAnsi="Cambria"/>
        </w:rPr>
        <w:t>Para a LIR são os documentos mencionadas acima, nos itens:</w:t>
      </w:r>
      <w:r>
        <w:rPr>
          <w:rFonts w:eastAsia="Cambria" w:cs="Cambria" w:ascii="Cambria" w:hAnsi="Cambria"/>
          <w:b/>
        </w:rPr>
        <w:t xml:space="preserve"> Emissão da LICENÇA PRÉVIA (LP), e  Emissão da LICENÇA DE INSTALAÇÃO (LI).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mbria" w:hAnsi="Cambria" w:cs="Cambria"/>
          <w14:ligatures w14:val="none"/>
        </w:rPr>
      </w:pPr>
      <w:r>
        <w:rPr>
          <w:rFonts w:cs="Cambria" w:ascii="Cambria" w:hAnsi="Cambria"/>
          <w14:ligatures w14:val="none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 no sistema online de licenciamento ambiental.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ind w:left="720" w:right="-285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Cambria"/>
          <w:highlight w:val="yellow"/>
        </w:rPr>
      </w:pPr>
      <w:r>
        <w:rPr>
          <w:rFonts w:cs="Cambria" w:ascii="Cambria" w:hAnsi="Cambria"/>
          <w:highlight w:val="yellow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567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4" name="Quadro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SERVIÇOS DA SAÚDE E ANÁLISES CLÍNICAS - 2026 - 1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11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10</w:t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SERVIÇOS DA SAÚDE E ANÁLISES CLÍNICAS - 2026 - 1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11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10</w:t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SERVIÇOS DA SAÚDE E ANÁLISES CLÍNICAS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3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SERVIÇOS DA SAÚDE E ANÁLISES CLÍNICAS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  <w:i w:val="false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4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5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9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20">
    <w:lvl w:ilvl="0">
      <w:start w:val="1"/>
      <w:numFmt w:val="bullet"/>
      <w:isLgl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Ttulo6Char">
    <w:name w:val="Título 6 Char"/>
    <w:uiPriority w:val="9"/>
    <w:semiHidden/>
    <w:qFormat/>
    <w:rPr>
      <w:rFonts w:ascii="Calibri" w:hAnsi="Calibri"/>
      <w:b/>
      <w:bCs/>
      <w:sz w:val="22"/>
      <w:szCs w:val="22"/>
      <w:lang w:eastAsia="zh-CN"/>
    </w:rPr>
  </w:style>
  <w:style w:type="character" w:styleId="Ttulo2Char">
    <w:name w:val="Título 2 Char"/>
    <w:link w:val="Ttulo2Ttulocabealho2"/>
    <w:qFormat/>
    <w:rPr>
      <w:rFonts w:ascii="Arial" w:hAnsi="Arial" w:cs="Arial"/>
      <w:b/>
      <w:bCs/>
      <w:i/>
      <w:iCs/>
      <w:sz w:val="28"/>
      <w:szCs w:val="28"/>
    </w:rPr>
  </w:style>
  <w:style w:type="character" w:styleId="Ttulo3Char">
    <w:name w:val="Título 3 Char"/>
    <w:link w:val="Ttulo3TtulodeItem"/>
    <w:qFormat/>
    <w:rPr>
      <w:rFonts w:ascii="Arial" w:hAnsi="Arial"/>
      <w:b/>
      <w:caps/>
      <w:sz w:val="22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b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rFonts w:ascii="Wingdings" w:hAnsi="Wingdings" w:cs="Wingdings"/>
      <w:color w:val="000000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1">
    <w:name w:val="WW8Num10z1"/>
    <w:qFormat/>
    <w:rPr>
      <w:rFonts w:ascii="Arial" w:hAnsi="Arial" w:cs="Arial"/>
      <w:b w:val="false"/>
      <w:i w:val="false"/>
      <w:sz w:val="22"/>
      <w:szCs w:val="22"/>
    </w:rPr>
  </w:style>
  <w:style w:type="character" w:styleId="WW8Num10z2">
    <w:name w:val="WW8Num10z2"/>
    <w:qFormat/>
    <w:rPr>
      <w:rFonts w:ascii="Arial" w:hAnsi="Arial" w:cs="Arial"/>
      <w:b w:val="false"/>
      <w:i w:val="false"/>
      <w:sz w:val="22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b/>
    </w:rPr>
  </w:style>
  <w:style w:type="character" w:styleId="WW8Num14z0">
    <w:name w:val="WW8Num14z0"/>
    <w:qFormat/>
    <w:rPr>
      <w:rFonts w:ascii="Arial" w:hAnsi="Arial" w:cs="Arial"/>
      <w:b/>
      <w:i w:val="false"/>
      <w:sz w:val="22"/>
    </w:rPr>
  </w:style>
  <w:style w:type="character" w:styleId="WW8Num14z2">
    <w:name w:val="WW8Num14z2"/>
    <w:qFormat/>
    <w:rPr>
      <w:rFonts w:ascii="Times New Roman" w:hAnsi="Times New Roman" w:cs="Times New Roman"/>
      <w:b/>
      <w:i w:val="false"/>
    </w:rPr>
  </w:style>
  <w:style w:type="character" w:styleId="WW8Num15z0">
    <w:name w:val="WW8Num15z0"/>
    <w:qFormat/>
    <w:rPr>
      <w:rFonts w:ascii="Arial" w:hAnsi="Arial" w:cs="Arial"/>
      <w:b/>
      <w:i w:val="false"/>
      <w:sz w:val="22"/>
    </w:rPr>
  </w:style>
  <w:style w:type="character" w:styleId="WW8Num15z1">
    <w:name w:val="WW8Num15z1"/>
    <w:qFormat/>
    <w:rPr>
      <w:rFonts w:ascii="Arial" w:hAnsi="Arial" w:cs="Arial"/>
      <w:b/>
      <w:i w:val="false"/>
      <w:color w:val="000000"/>
      <w:sz w:val="22"/>
    </w:rPr>
  </w:style>
  <w:style w:type="character" w:styleId="WW8Num15z2">
    <w:name w:val="WW8Num15z2"/>
    <w:qFormat/>
    <w:rPr>
      <w:rFonts w:ascii="Times New Roman" w:hAnsi="Times New Roman" w:cs="Times New Roman"/>
      <w:b/>
      <w:i w:val="false"/>
    </w:rPr>
  </w:style>
  <w:style w:type="character" w:styleId="WW8Num16z0">
    <w:name w:val="WW8Num16z0"/>
    <w:qFormat/>
    <w:rPr>
      <w:rFonts w:ascii="Arial" w:hAnsi="Arial" w:cs="Arial"/>
      <w:b/>
      <w:i w:val="false"/>
      <w:sz w:val="22"/>
    </w:rPr>
  </w:style>
  <w:style w:type="character" w:styleId="WW8Num16z1">
    <w:name w:val="WW8Num16z1"/>
    <w:qFormat/>
    <w:rPr>
      <w:rFonts w:ascii="Arial" w:hAnsi="Arial" w:cs="Arial"/>
      <w:b w:val="false"/>
      <w:i w:val="false"/>
      <w:sz w:val="22"/>
    </w:rPr>
  </w:style>
  <w:style w:type="character" w:styleId="WW8Num17z0">
    <w:name w:val="WW8Num17z0"/>
    <w:qFormat/>
    <w:rPr>
      <w:rFonts w:ascii="Arial" w:hAnsi="Arial" w:cs="Arial"/>
      <w:b/>
      <w:i w:val="false"/>
      <w:sz w:val="22"/>
    </w:rPr>
  </w:style>
  <w:style w:type="character" w:styleId="WW8Num17z1">
    <w:name w:val="WW8Num17z1"/>
    <w:qFormat/>
    <w:rPr>
      <w:rFonts w:ascii="Arial" w:hAnsi="Arial" w:cs="Arial"/>
      <w:b w:val="false"/>
      <w:i w:val="false"/>
      <w:sz w:val="22"/>
    </w:rPr>
  </w:style>
  <w:style w:type="character" w:styleId="WW8Num17z2">
    <w:name w:val="WW8Num17z2"/>
    <w:qFormat/>
    <w:rPr>
      <w:rFonts w:ascii="Times New Roman" w:hAnsi="Times New Roman" w:cs="Times New Roman"/>
      <w:b/>
      <w:i w:val="false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b/>
      <w:i w:val="false"/>
      <w:sz w:val="20"/>
    </w:rPr>
  </w:style>
  <w:style w:type="character" w:styleId="WW8Num20z3">
    <w:name w:val="WW8Num20z3"/>
    <w:qFormat/>
    <w:rPr>
      <w:b/>
      <w:sz w:val="20"/>
    </w:rPr>
  </w:style>
  <w:style w:type="character" w:styleId="WW8Num21z0">
    <w:name w:val="WW8Num21z0"/>
    <w:qFormat/>
    <w:rPr>
      <w:b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Arial" w:hAnsi="Arial" w:cs="Arial"/>
      <w:b/>
      <w:i w:val="false"/>
      <w:sz w:val="22"/>
    </w:rPr>
  </w:style>
  <w:style w:type="character" w:styleId="WW8Num24z2">
    <w:name w:val="WW8Num24z2"/>
    <w:qFormat/>
    <w:rPr>
      <w:rFonts w:ascii="Arial" w:hAnsi="Arial" w:cs="Arial"/>
      <w:b w:val="false"/>
      <w:i w:val="false"/>
      <w:sz w:val="22"/>
    </w:rPr>
  </w:style>
  <w:style w:type="character" w:styleId="WW8Num25z0">
    <w:name w:val="WW8Num25z0"/>
    <w:qFormat/>
    <w:rPr>
      <w:b/>
      <w:sz w:val="20"/>
      <w:szCs w:val="20"/>
    </w:rPr>
  </w:style>
  <w:style w:type="character" w:styleId="WW8Num26z0">
    <w:name w:val="WW8Num26z0"/>
    <w:qFormat/>
    <w:rPr>
      <w:rFonts w:ascii="Arial" w:hAnsi="Arial" w:cs="Arial"/>
      <w:b w:val="false"/>
      <w:i w:val="false"/>
      <w:sz w:val="22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4">
    <w:name w:val="WW8Num29z4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4">
    <w:name w:val="WW8Num33z4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0">
    <w:name w:val="WW8Num35z0"/>
    <w:qFormat/>
    <w:rPr>
      <w:rFonts w:ascii="Arial" w:hAnsi="Arial" w:cs="Arial"/>
      <w:b w:val="false"/>
      <w:i w:val="false"/>
      <w:sz w:val="22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CorpodetextoChar">
    <w:name w:val="Corpo de texto Char"/>
    <w:qFormat/>
    <w:rPr>
      <w:rFonts w:ascii="Arial" w:hAnsi="Arial"/>
      <w:sz w:val="22"/>
    </w:rPr>
  </w:style>
  <w:style w:type="character" w:styleId="CabealhoChar">
    <w:name w:val="Cabeçalho Char"/>
    <w:qFormat/>
    <w:rPr/>
  </w:style>
  <w:style w:type="character" w:styleId="RodapChar1">
    <w:name w:val="Rodapé Char1"/>
    <w:qFormat/>
    <w:rPr>
      <w:lang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qFormat/>
    <w:pPr/>
    <w:rPr>
      <w:rFonts w:cs="Mangal"/>
      <w:lang w:eastAsia="zh-C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ndiceuser">
    <w:name w:val="Índice (user)"/>
    <w:basedOn w:val="Normal"/>
    <w:qFormat/>
    <w:pPr>
      <w:suppressLineNumbers/>
    </w:pPr>
    <w:rPr>
      <w:rFonts w:cs="Mangal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link w:val="Ttulo2Char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link w:val="Ttulo3Char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2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Ttulo1">
    <w:name w:val="Título1"/>
    <w:basedOn w:val="Normal"/>
    <w:next w:val="BodyText"/>
    <w:qFormat/>
    <w:pPr>
      <w:ind w:left="-1276" w:right="-664"/>
      <w:jc w:val="center"/>
    </w:pPr>
    <w:rPr>
      <w:rFonts w:ascii="Arial" w:hAnsi="Arial" w:cs="Arial"/>
      <w:b/>
      <w:sz w:val="24"/>
      <w:lang w:eastAsia="zh-CN"/>
    </w:rPr>
  </w:style>
  <w:style w:type="paragraph" w:styleId="Numerada1">
    <w:name w:val="Numerada1"/>
    <w:basedOn w:val="Normal"/>
    <w:qFormat/>
    <w:pPr>
      <w:numPr>
        <w:ilvl w:val="0"/>
        <w:numId w:val="10"/>
      </w:numPr>
    </w:pPr>
    <w:rPr>
      <w:lang w:eastAsia="zh-CN"/>
    </w:rPr>
  </w:style>
  <w:style w:type="paragraph" w:styleId="Textoembloco1">
    <w:name w:val="Texto em bloco1"/>
    <w:basedOn w:val="Normal"/>
    <w:qFormat/>
    <w:pPr>
      <w:ind w:hanging="2127" w:left="2127" w:right="-759"/>
    </w:pPr>
    <w:rPr>
      <w:sz w:val="22"/>
      <w:lang w:eastAsia="zh-CN"/>
    </w:rPr>
  </w:style>
  <w:style w:type="paragraph" w:styleId="Contedodatabelauser">
    <w:name w:val="Conteúdo da tabela (user)"/>
    <w:basedOn w:val="Normal"/>
    <w:qFormat/>
    <w:pPr>
      <w:suppressLineNumbers/>
    </w:pPr>
    <w:rPr>
      <w:lang w:eastAsia="zh-CN"/>
    </w:rPr>
  </w:style>
  <w:style w:type="paragraph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paragraph" w:styleId="Contedodoquadrouser">
    <w:name w:val="Conteúdo do quadro (user)"/>
    <w:basedOn w:val="BodyText"/>
    <w:qFormat/>
    <w:pPr/>
    <w:rPr>
      <w:rFonts w:cs="Arial"/>
      <w:lang w:eastAsia="zh-CN"/>
    </w:rPr>
  </w:style>
  <w:style w:type="paragraph" w:styleId="SubItem4-Nivel2">
    <w:name w:val="Sub Item (4) - Nivel 2"/>
    <w:basedOn w:val="Normal"/>
    <w:qFormat/>
    <w:pPr>
      <w:tabs>
        <w:tab w:val="clear" w:pos="708"/>
        <w:tab w:val="left" w:pos="510" w:leader="none"/>
        <w:tab w:val="left" w:pos="777" w:leader="none"/>
      </w:tabs>
      <w:spacing w:before="60" w:after="60"/>
      <w:ind w:hanging="303" w:left="360"/>
      <w:jc w:val="both"/>
    </w:pPr>
    <w:rPr>
      <w:rFonts w:ascii="Arial" w:hAnsi="Arial" w:cs="Arial"/>
      <w:sz w:val="22"/>
      <w:lang w:eastAsia="zh-CN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 w:cs="Arial"/>
      <w:lang w:eastAsia="zh-CN"/>
    </w:rPr>
  </w:style>
  <w:style w:type="paragraph" w:styleId="Ttulodatabela">
    <w:name w:val="Título da tabela"/>
    <w:basedOn w:val="Normal"/>
    <w:qFormat/>
    <w:pPr>
      <w:suppressLineNumbers/>
      <w:jc w:val="center"/>
    </w:pPr>
    <w:rPr>
      <w:b/>
      <w:bCs/>
      <w:i/>
      <w:iCs/>
      <w:lang w:eastAsia="zh-CN"/>
    </w:rPr>
  </w:style>
  <w:style w:type="paragraph" w:styleId="TitulodeItem">
    <w:name w:val="Titulo de Item"/>
    <w:basedOn w:val="Numerada1"/>
    <w:qFormat/>
    <w:pPr>
      <w:numPr>
        <w:ilvl w:val="0"/>
        <w:numId w:val="6"/>
      </w:numPr>
      <w:tabs>
        <w:tab w:val="clear" w:pos="708"/>
        <w:tab w:val="left" w:pos="360" w:leader="none"/>
      </w:tabs>
      <w:spacing w:lineRule="auto" w:line="360" w:before="120" w:after="120"/>
      <w:jc w:val="both"/>
    </w:pPr>
    <w:rPr>
      <w:rFonts w:ascii="Arial" w:hAnsi="Arial" w:cs="Arial"/>
      <w:b/>
      <w:caps/>
      <w:sz w:val="22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Contedodoquadro">
    <w:name w:val="Conteúdo do quadro"/>
    <w:basedOn w:val="Normal"/>
    <w:qFormat/>
    <w:pPr/>
    <w:rPr/>
  </w:style>
  <w:style w:type="numbering" w:styleId="Semlistauser">
    <w:name w:val="Sem lista (user)"/>
    <w:uiPriority w:val="99"/>
    <w:semiHidden/>
    <w:qFormat/>
  </w:style>
  <w:style w:type="numbering" w:styleId="Semlista">
    <w:name w:val="Sem lista"/>
    <w:uiPriority w:val="99"/>
    <w:semiHidden/>
    <w:unhideWhenUsed/>
    <w:qFormat/>
  </w:style>
  <w:style w:type="table" w:default="1" w:styleId="115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59">
    <w:name w:val="Table Grid"/>
    <w:basedOn w:val="11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0">
    <w:name w:val="Table Grid Light"/>
    <w:basedOn w:val="11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1">
    <w:name w:val="Plain Table 1"/>
    <w:basedOn w:val="115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2">
    <w:name w:val="Plain Table 2"/>
    <w:basedOn w:val="11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3">
    <w:name w:val="Plain Table 3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4">
    <w:name w:val="Plain Table 4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5">
    <w:name w:val="Plain Table 5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6">
    <w:name w:val="Grid Table 1 Light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7">
    <w:name w:val="Grid Table 1 Light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8">
    <w:name w:val="Grid Table 1 Light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69">
    <w:name w:val="Grid Table 1 Light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0">
    <w:name w:val="Grid Table 1 Light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1">
    <w:name w:val="Grid Table 1 Light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2">
    <w:name w:val="Grid Table 1 Light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3">
    <w:name w:val="Grid Table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4">
    <w:name w:val="Grid Table 2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5">
    <w:name w:val="Grid Table 2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6">
    <w:name w:val="Grid Table 2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7">
    <w:name w:val="Grid Table 2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8">
    <w:name w:val="Grid Table 2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9">
    <w:name w:val="Grid Table 2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0">
    <w:name w:val="Grid Table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1">
    <w:name w:val="Grid Table 3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2">
    <w:name w:val="Grid Table 3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3">
    <w:name w:val="Grid Table 3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4">
    <w:name w:val="Grid Table 3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5">
    <w:name w:val="Grid Table 3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6">
    <w:name w:val="Grid Table 3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7">
    <w:name w:val="Grid Table 4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8">
    <w:name w:val="Grid Table 4 - Accent 1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9">
    <w:name w:val="Grid Table 4 - Accent 2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0">
    <w:name w:val="Grid Table 4 - Accent 3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1">
    <w:name w:val="Grid Table 4 - Accent 4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2">
    <w:name w:val="Grid Table 4 - Accent 5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3">
    <w:name w:val="Grid Table 4 - Accent 6"/>
    <w:basedOn w:val="11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4">
    <w:name w:val="Grid Table 5 Dark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5">
    <w:name w:val="Grid Table 5 Dark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6">
    <w:name w:val="Grid Table 5 Dark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7">
    <w:name w:val="Grid Table 5 Dark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8">
    <w:name w:val="Grid Table 5 Dark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9">
    <w:name w:val="Grid Table 5 Dark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0">
    <w:name w:val="Grid Table 5 Dark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1">
    <w:name w:val="Grid Table 6 Colorful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202">
    <w:name w:val="Grid Table 6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e6da5" w:themeColor="accent1" w:themeTint="80" w:themeShade="95"/>
        <w:sz w:val="22"/>
      </w:rPr>
      <w:tblPr/>
    </w:tblStylePr>
  </w:style>
  <w:style w:type="table" w:styleId="1203">
    <w:name w:val="Grid Table 6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204">
    <w:name w:val="Grid Table 6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c732f" w:themeColor="accent3" w:themeTint="fe" w:themeShade="95"/>
        <w:sz w:val="22"/>
      </w:rPr>
      <w:tblPr/>
    </w:tblStylePr>
  </w:style>
  <w:style w:type="table" w:styleId="1205">
    <w:name w:val="Grid Table 6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206">
    <w:name w:val="Grid Table 6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1207">
    <w:name w:val="Grid Table 6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1208">
    <w:name w:val="Grid Table 7 Colorful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9">
    <w:name w:val="Grid Table 7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0">
    <w:name w:val="Grid Table 7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1">
    <w:name w:val="Grid Table 7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2">
    <w:name w:val="Grid Table 7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3">
    <w:name w:val="Grid Table 7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4">
    <w:name w:val="Grid Table 7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5">
    <w:name w:val="List Table 1 Light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6">
    <w:name w:val="List Table 1 Light - Accent 1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7">
    <w:name w:val="List Table 1 Light - Accent 2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8">
    <w:name w:val="List Table 1 Light - Accent 3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9">
    <w:name w:val="List Table 1 Light - Accent 4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0">
    <w:name w:val="List Table 1 Light - Accent 5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1">
    <w:name w:val="List Table 1 Light - Accent 6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2">
    <w:name w:val="List Table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3">
    <w:name w:val="List Table 2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4">
    <w:name w:val="List Table 2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5">
    <w:name w:val="List Table 2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6">
    <w:name w:val="List Table 2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7">
    <w:name w:val="List Table 2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8">
    <w:name w:val="List Table 2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9">
    <w:name w:val="List Table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0">
    <w:name w:val="List Table 3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1">
    <w:name w:val="List Table 3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2">
    <w:name w:val="List Table 3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3">
    <w:name w:val="List Table 3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4">
    <w:name w:val="List Table 3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5">
    <w:name w:val="List Table 3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6">
    <w:name w:val="List Table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7">
    <w:name w:val="List Table 4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8">
    <w:name w:val="List Table 4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9">
    <w:name w:val="List Table 4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0">
    <w:name w:val="List Table 4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1">
    <w:name w:val="List Table 4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2">
    <w:name w:val="List Table 4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3">
    <w:name w:val="List Table 5 Dark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44">
    <w:name w:val="List Table 5 Dark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45">
    <w:name w:val="List Table 5 Dark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46">
    <w:name w:val="List Table 5 Dark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47">
    <w:name w:val="List Table 5 Dark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48">
    <w:name w:val="List Table 5 Dark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49">
    <w:name w:val="List Table 5 Dark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250">
    <w:name w:val="List Table 6 Colorful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1">
    <w:name w:val="List Table 6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2">
    <w:name w:val="List Table 6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3">
    <w:name w:val="List Table 6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4">
    <w:name w:val="List Table 6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5">
    <w:name w:val="List Table 6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6">
    <w:name w:val="List Table 6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7">
    <w:name w:val="List Table 7 Colorful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258">
    <w:name w:val="List Table 7 Colorful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259">
    <w:name w:val="List Table 7 Colorful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260">
    <w:name w:val="List Table 7 Colorful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261">
    <w:name w:val="List Table 7 Colorful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262">
    <w:name w:val="List Table 7 Colorful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263">
    <w:name w:val="List Table 7 Colorful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264">
    <w:name w:val="Lined - Accent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5">
    <w:name w:val="Lined - Accent 1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6">
    <w:name w:val="Lined - Accent 2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7">
    <w:name w:val="Lined - Accent 3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8">
    <w:name w:val="Lined - Accent 4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9">
    <w:name w:val="Lined - Accent 5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0">
    <w:name w:val="Lined - Accent 6"/>
    <w:basedOn w:val="11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1">
    <w:name w:val="Bordered &amp; Lined - Accent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2">
    <w:name w:val="Bordered &amp; Lined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3">
    <w:name w:val="Bordered &amp; Lined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4">
    <w:name w:val="Bordered &amp; Lined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5">
    <w:name w:val="Bordered &amp; Lined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6">
    <w:name w:val="Bordered &amp; Lined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7">
    <w:name w:val="Bordered &amp; Lined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8">
    <w:name w:val="Bordered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9">
    <w:name w:val="Bordered - Accent 1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0">
    <w:name w:val="Bordered - Accent 2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1">
    <w:name w:val="Bordered - Accent 3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2">
    <w:name w:val="Bordered - Accent 4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3">
    <w:name w:val="Bordered - Accent 5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4">
    <w:name w:val="Bordered - Accent 6"/>
    <w:basedOn w:val="11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5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6">
    <w:name w:val="Tabela com grade"/>
    <w:basedOn w:val="128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11</Pages>
  <Words>2867</Words>
  <Characters>16949</Characters>
  <CharactersWithSpaces>19915</CharactersWithSpaces>
  <Paragraphs>394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2017-11-21T18:17:00Z</dcterms:created>
  <dc:creator>083316</dc:creator>
  <dc:description/>
  <dc:language>pt-BR</dc:language>
  <cp:lastModifiedBy/>
  <dcterms:modified xsi:type="dcterms:W3CDTF">2026-03-23T16:00:47Z</dcterms:modified>
  <cp:revision>29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