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tem-Titulo-Nivel1"/>
        <w:numPr>
          <w:ilvl w:val="0"/>
          <w:numId w:val="3"/>
        </w:numPr>
        <w:tabs>
          <w:tab w:val="left" w:pos="284" w:leader="none"/>
          <w:tab w:val="left" w:pos="502" w:leader="none"/>
        </w:tabs>
        <w:spacing w:lineRule="auto" w:line="240" w:before="0" w:after="0"/>
        <w:ind w:hanging="360" w:left="720" w:righ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IDENTIFICAÇÃO DO EMPREENDEDOR</w:t>
      </w:r>
    </w:p>
    <w:p>
      <w:pPr>
        <w:pStyle w:val="Item-Titulo-Nivel1"/>
        <w:tabs>
          <w:tab w:val="left" w:pos="284" w:leader="none"/>
          <w:tab w:val="left" w:pos="502" w:leader="none"/>
        </w:tabs>
        <w:spacing w:lineRule="auto" w:line="240" w:before="0" w:after="0"/>
        <w:ind w:hanging="0" w:left="720" w:right="0"/>
        <w:rPr>
          <w:rFonts w:ascii="Cambria" w:hAnsi="Cambria" w:cs="Arial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cs="Arial" w:ascii="Cambria" w:hAnsi="Cambria"/>
          <w:b w:val="false"/>
          <w:bCs w:val="false"/>
          <w:caps w:val="false"/>
          <w:smallCaps w:val="false"/>
          <w:sz w:val="20"/>
          <w:szCs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5"/>
        <w:gridCol w:w="426"/>
        <w:gridCol w:w="3262"/>
        <w:gridCol w:w="883"/>
      </w:tblGrid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/ RAZÃO SOCIAL: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fantasia: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CPF/CNPJ: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Endereço: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e CPF do responsável: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End. p/ correspondência: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Contato (Nome):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 p/ contato: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 caso de alteração da razão social de documento solicitado anteriormente (licença, declaração, etc.), informar a antiga razão social.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Razão Social anterior: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highlight w:val="yellow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highlight w:val="yellow"/>
          <w:u w:val="single"/>
        </w:rPr>
      </w:r>
    </w:p>
    <w:tbl>
      <w:tblPr>
        <w:tblW w:w="940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777"/>
        <w:gridCol w:w="6628"/>
      </w:tblGrid>
      <w:tr>
        <w:trPr/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u w:val="none"/>
              </w:rPr>
              <w:t>2- Identificação da atividade</w:t>
            </w:r>
          </w:p>
        </w:tc>
      </w:tr>
      <w:tr>
        <w:trPr/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lef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u w:val="none"/>
              </w:rPr>
              <w:t>Atividade</w:t>
            </w:r>
            <w:r>
              <w:rPr>
                <w:rFonts w:eastAsia="Cambria" w:cs="Cambria" w:ascii="Cambria" w:hAnsi="Cambria"/>
                <w:b w:val="false"/>
                <w:bCs w:val="false"/>
                <w:color w:val="000000"/>
                <w:sz w:val="20"/>
                <w:szCs w:val="20"/>
                <w:u w:val="none"/>
              </w:rPr>
              <w:t>: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bidi w:val="0"/>
              <w:jc w:val="lef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u w:val="none"/>
              </w:rPr>
              <w:t>Ramo de atividade</w:t>
            </w:r>
          </w:p>
          <w:p>
            <w:pPr>
              <w:pStyle w:val="Normal"/>
              <w:spacing w:lineRule="auto" w:line="240"/>
              <w:jc w:val="left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u w:val="none"/>
              </w:rPr>
              <w:t>(CODRAM):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bidi w:val="0"/>
              <w:jc w:val="lef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Cambria" w:hAnsi="Cambria" w:eastAsia="Cambria" w:cs="Cambria"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Cambria" w:hAnsi="Cambria"/>
              </w:rPr>
              <w:t>Porte/Potencial Poluidor: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bidi w:val="0"/>
              <w:jc w:val="left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eastAsia="Cambria"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lef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u w:val="none"/>
              </w:rPr>
              <w:t>Endereço</w:t>
            </w:r>
            <w:r>
              <w:rPr>
                <w:rFonts w:eastAsia="Cambria" w:cs="Cambria" w:ascii="Cambria" w:hAnsi="Cambria"/>
                <w:b w:val="false"/>
                <w:bCs w:val="false"/>
                <w:color w:val="000000"/>
                <w:sz w:val="20"/>
                <w:szCs w:val="20"/>
                <w:u w:val="none"/>
              </w:rPr>
              <w:t>: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bidi w:val="0"/>
              <w:jc w:val="lef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lef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u w:val="none"/>
              </w:rPr>
              <w:t>Área total: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bidi w:val="0"/>
              <w:jc w:val="left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36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0"/>
                <w:szCs w:val="20"/>
                <w:highlight w:val="white"/>
              </w:rPr>
              <w:t>Coordenadas geográficas: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bidi w:val="0"/>
              <w:jc w:val="left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Cambria" w:hAnsi="Cambria" w:cs="Cambria"/>
          <w:b w:val="false"/>
          <w:bCs w:val="false"/>
          <w:color w:val="000000"/>
          <w:sz w:val="20"/>
          <w:szCs w:val="20"/>
          <w:highlight w:val="yellow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highlight w:val="yellow"/>
          <w:u w:val="single"/>
        </w:rPr>
      </w:r>
    </w:p>
    <w:p>
      <w:pPr>
        <w:pStyle w:val="Normal"/>
        <w:bidi w:val="0"/>
        <w:jc w:val="left"/>
        <w:rPr>
          <w:rFonts w:ascii="Cambria" w:hAnsi="Cambria" w:cs="Cambria"/>
          <w:b w:val="false"/>
          <w:bCs w:val="false"/>
          <w:color w:val="000000"/>
          <w:sz w:val="20"/>
          <w:szCs w:val="20"/>
          <w:highlight w:val="yellow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highlight w:val="yellow"/>
          <w:u w:val="single"/>
        </w:rPr>
      </w:r>
    </w:p>
    <w:p>
      <w:pPr>
        <w:pStyle w:val="Normal"/>
        <w:bidi w:val="0"/>
        <w:jc w:val="left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Normal"/>
        <w:bidi w:val="0"/>
        <w:jc w:val="left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b/>
          <w:bCs/>
          <w:color w:val="000000"/>
          <w:sz w:val="20"/>
          <w:szCs w:val="20"/>
          <w:u w:val="none"/>
        </w:rPr>
        <w:t>Assinatura:_____________________________________________________</w:t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Normal"/>
        <w:bidi w:val="0"/>
        <w:jc w:val="center"/>
        <w:rPr>
          <w:rFonts w:ascii="Cambria" w:hAnsi="Cambria" w:cs="Cambria"/>
          <w:b w:val="false"/>
          <w:bCs w:val="false"/>
          <w:color w:val="000000"/>
          <w:sz w:val="20"/>
          <w:szCs w:val="20"/>
          <w:u w:val="single"/>
        </w:rPr>
      </w:pPr>
      <w:r>
        <w:rPr>
          <w:rFonts w:cs="Cambria" w:ascii="Cambria" w:hAnsi="Cambria"/>
          <w:b w:val="false"/>
          <w:bCs w:val="false"/>
          <w:color w:val="000000"/>
          <w:sz w:val="20"/>
          <w:szCs w:val="20"/>
          <w:u w:val="single"/>
        </w:rPr>
      </w:r>
    </w:p>
    <w:p>
      <w:pPr>
        <w:pStyle w:val="Corpodotexto"/>
        <w:bidi w:val="0"/>
        <w:spacing w:lineRule="auto" w:line="240" w:before="0" w:after="0"/>
        <w:jc w:val="center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b/>
          <w:bCs/>
          <w:sz w:val="20"/>
          <w:szCs w:val="20"/>
        </w:rPr>
        <w:t>DOCUMENTAÇÃO</w:t>
      </w:r>
    </w:p>
    <w:p>
      <w:pPr>
        <w:pStyle w:val="Corpodotexto"/>
        <w:bidi w:val="0"/>
        <w:spacing w:lineRule="auto" w:line="240" w:before="0" w:after="0"/>
        <w:jc w:val="left"/>
        <w:rPr>
          <w:rFonts w:ascii="Cambria" w:hAnsi="Cambria" w:cs="Cambria"/>
          <w:b/>
          <w:bCs/>
          <w:sz w:val="20"/>
          <w:szCs w:val="20"/>
        </w:rPr>
      </w:pPr>
      <w:r>
        <w:rPr>
          <w:rFonts w:cs="Cambria" w:ascii="Cambria" w:hAnsi="Cambria"/>
          <w:b/>
          <w:bCs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1. Documentos que deverão ser apresentados para o protocolo:</w:t>
      </w:r>
    </w:p>
    <w:p>
      <w:pPr>
        <w:pStyle w:val="Corpodotexto"/>
        <w:numPr>
          <w:ilvl w:val="1"/>
          <w:numId w:val="2"/>
        </w:numPr>
        <w:bidi w:val="0"/>
        <w:spacing w:lineRule="auto" w:line="240" w:before="0" w:after="0"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b w:val="false"/>
          <w:bCs w:val="false"/>
          <w:sz w:val="20"/>
          <w:szCs w:val="20"/>
        </w:rPr>
        <w:t>Descrição detalhada das atividades realizadas no local, com fluxograma.</w:t>
      </w:r>
    </w:p>
    <w:p>
      <w:pPr>
        <w:pStyle w:val="Corpodotexto"/>
        <w:numPr>
          <w:ilvl w:val="1"/>
          <w:numId w:val="2"/>
        </w:numPr>
        <w:bidi w:val="0"/>
        <w:spacing w:lineRule="auto" w:line="240" w:before="0" w:after="0"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b w:val="false"/>
          <w:bCs w:val="false"/>
          <w:sz w:val="20"/>
          <w:szCs w:val="20"/>
        </w:rPr>
        <w:t>Cópia do alvará municipal de localização.</w:t>
      </w:r>
    </w:p>
    <w:p>
      <w:pPr>
        <w:pStyle w:val="Corpodotexto"/>
        <w:numPr>
          <w:ilvl w:val="1"/>
          <w:numId w:val="2"/>
        </w:numPr>
        <w:bidi w:val="0"/>
        <w:spacing w:lineRule="auto" w:line="240" w:before="0" w:after="0"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b w:val="false"/>
          <w:bCs w:val="false"/>
          <w:sz w:val="20"/>
          <w:szCs w:val="20"/>
        </w:rPr>
        <w:t>Cópia do cartão do CNPJ.</w:t>
      </w:r>
    </w:p>
    <w:p>
      <w:pPr>
        <w:pStyle w:val="Corpodotexto"/>
        <w:numPr>
          <w:ilvl w:val="1"/>
          <w:numId w:val="2"/>
        </w:numPr>
        <w:bidi w:val="0"/>
        <w:spacing w:lineRule="auto" w:line="240" w:before="0" w:after="0"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b w:val="false"/>
          <w:bCs w:val="false"/>
          <w:sz w:val="20"/>
          <w:szCs w:val="20"/>
        </w:rPr>
        <w:t>Cópia do documento de identificação do responsável legal do empreendimento.</w:t>
      </w:r>
    </w:p>
    <w:p>
      <w:pPr>
        <w:pStyle w:val="Corpodotexto"/>
        <w:numPr>
          <w:ilvl w:val="1"/>
          <w:numId w:val="2"/>
        </w:numPr>
        <w:bidi w:val="0"/>
        <w:spacing w:lineRule="auto" w:line="240" w:before="0" w:after="0"/>
        <w:jc w:val="both"/>
        <w:rPr>
          <w:rFonts w:ascii="Cambria" w:hAnsi="Cambria" w:cs="Cambria"/>
          <w:sz w:val="20"/>
          <w:szCs w:val="20"/>
        </w:rPr>
      </w:pPr>
      <w:r>
        <w:rPr>
          <w:rFonts w:eastAsia="Cambria" w:cs="Cambria" w:ascii="Cambria" w:hAnsi="Cambria"/>
          <w:b w:val="false"/>
          <w:bCs w:val="false"/>
          <w:sz w:val="20"/>
          <w:szCs w:val="20"/>
        </w:rPr>
        <w:t>Cópia do contrato social.</w:t>
      </w:r>
    </w:p>
    <w:p>
      <w:pPr>
        <w:pStyle w:val="Corpodotexto"/>
        <w:numPr>
          <w:ilvl w:val="1"/>
          <w:numId w:val="2"/>
        </w:numPr>
        <w:bidi w:val="0"/>
        <w:spacing w:lineRule="auto" w:line="240" w:before="0" w:after="0"/>
        <w:jc w:val="both"/>
        <w:rPr>
          <w:rFonts w:ascii="Cambria" w:hAnsi="Cambria" w:cs="Cambria"/>
          <w:b w:val="false"/>
          <w:bCs w:val="false"/>
          <w:color w:themeColor="text1" w:val="000000"/>
          <w:sz w:val="20"/>
          <w:szCs w:val="20"/>
        </w:rPr>
      </w:pPr>
      <w:r>
        <w:rPr>
          <w:rFonts w:eastAsia="Cambria" w:cs="Cambria" w:ascii="Cambria" w:hAnsi="Cambria"/>
          <w:b w:val="false"/>
          <w:bCs w:val="false"/>
          <w:color w:themeColor="text1" w:val="000000"/>
          <w:sz w:val="20"/>
          <w:szCs w:val="20"/>
        </w:rPr>
        <w:t>A</w:t>
      </w:r>
      <w:r>
        <w:rPr>
          <w:rFonts w:eastAsia="Cambria" w:cs="Cambria" w:ascii="Cambria" w:hAnsi="Cambria"/>
          <w:b w:val="false"/>
          <w:bCs w:val="false"/>
          <w:color w:themeColor="text1" w:val="000000"/>
          <w:sz w:val="20"/>
          <w:szCs w:val="20"/>
          <w:highlight w:val="white"/>
        </w:rPr>
        <w:t>lvará dos bombeiros</w:t>
      </w:r>
      <w:r>
        <w:rPr>
          <w:rFonts w:eastAsia="Cambria" w:cs="Cambria" w:ascii="Cambria" w:hAnsi="Cambria"/>
          <w:b w:val="false"/>
          <w:bCs w:val="false"/>
          <w:color w:themeColor="text1" w:val="000000"/>
          <w:sz w:val="20"/>
          <w:szCs w:val="20"/>
        </w:rPr>
        <w:t xml:space="preserve"> vigente.</w:t>
      </w:r>
    </w:p>
    <w:p>
      <w:pPr>
        <w:pStyle w:val="Corpodotexto"/>
        <w:bidi w:val="0"/>
        <w:spacing w:lineRule="auto" w:line="240" w:before="0" w:after="0"/>
        <w:jc w:val="both"/>
        <w:rPr>
          <w:rFonts w:ascii="Cambria" w:hAnsi="Cambria" w:cs="Cambria"/>
          <w:b w:val="false"/>
          <w:bCs w:val="false"/>
          <w:color w:themeColor="text1" w:val="000000"/>
          <w:sz w:val="20"/>
          <w:szCs w:val="20"/>
        </w:rPr>
      </w:pPr>
      <w:r>
        <w:rPr>
          <w:rFonts w:cs="Cambria" w:ascii="Cambria" w:hAnsi="Cambria"/>
          <w:b w:val="false"/>
          <w:bCs w:val="false"/>
          <w:color w:themeColor="text1" w:val="00000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jc w:val="both"/>
        <w:rPr>
          <w:rFonts w:ascii="Cambria" w:hAnsi="Cambria" w:cs="Cambria"/>
          <w:b w:val="false"/>
          <w:bCs w:val="false"/>
          <w:color w:themeColor="text1" w:val="000000"/>
          <w:sz w:val="20"/>
          <w:szCs w:val="20"/>
        </w:rPr>
      </w:pPr>
      <w:r>
        <w:rPr>
          <w:rFonts w:cs="Cambria" w:ascii="Cambria" w:hAnsi="Cambria"/>
          <w:b w:val="false"/>
          <w:bCs w:val="false"/>
          <w:color w:themeColor="text1" w:val="000000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2" w:tooltip="http://www.campobom.rs.gov.br/downloads">
        <w:r>
          <w:rPr>
            <w:rStyle w:val="Style"/>
            <w:rFonts w:ascii="Cambria" w:hAnsi="Cambria"/>
            <w:b/>
            <w:bCs/>
          </w:rPr>
          <w:t>www.campobom.rs.gov.br/downloads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widowControl w:val="false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p>
      <w:pPr>
        <w:pStyle w:val="Normal"/>
        <w:jc w:val="left"/>
        <w:rPr>
          <w:rFonts w:ascii="Cambria" w:hAnsi="Cambria" w:cs="Arial"/>
          <w:b/>
          <w:highlight w:val="none"/>
        </w:rPr>
      </w:pPr>
      <w:r>
        <w:rPr>
          <w:rFonts w:cs="Arial" w:ascii="Cambria" w:hAnsi="Cambria"/>
          <w:b/>
        </w:rPr>
      </w:r>
    </w:p>
    <w:p>
      <w:pPr>
        <w:pStyle w:val="Normal"/>
        <w:jc w:val="center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Corpodotexto"/>
        <w:bidi w:val="0"/>
        <w:spacing w:lineRule="auto" w:line="240" w:before="0" w:after="0"/>
        <w:jc w:val="both"/>
        <w:rPr>
          <w:rFonts w:ascii="Cambria" w:hAnsi="Cambria" w:cs="Cambria"/>
          <w:b w:val="false"/>
          <w:bCs w:val="false"/>
          <w:color w:themeColor="text1" w:val="000000"/>
          <w:sz w:val="20"/>
          <w:szCs w:val="20"/>
        </w:rPr>
      </w:pPr>
      <w:r>
        <w:rPr>
          <w:rFonts w:cs="Cambria" w:ascii="Cambria" w:hAnsi="Cambria"/>
          <w:b w:val="false"/>
          <w:bCs w:val="false"/>
          <w:color w:themeColor="text1" w:val="000000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47" w:right="1247" w:gutter="0" w:header="567" w:top="2828" w:footer="567" w:bottom="1321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DECLARAÇÃO DE ISENÇÃO - 2025                                                                                                              Página 1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1</w:t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DECLARAÇÃO DE ISENÇÃO - 2025                                                                                                              Página 1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1</w:t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410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651510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651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 xml:space="preserve">Formulário para Licenciamento Ambiental de: </w:t>
          </w:r>
          <w:r>
            <w:rPr>
              <w:rFonts w:eastAsia="Cambria" w:cs="Cambria" w:ascii="Cambria" w:hAnsi="Cambria"/>
              <w:b/>
              <w:bCs/>
              <w:sz w:val="24"/>
              <w:szCs w:val="24"/>
            </w:rPr>
            <w:t>DECLARAÇÃO DE  ISENÇÃO</w:t>
          </w:r>
        </w:p>
      </w:tc>
    </w:tr>
  </w:tbl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410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651510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651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 xml:space="preserve">Formulário para Licenciamento Ambiental de: </w:t>
          </w:r>
          <w:r>
            <w:rPr>
              <w:rFonts w:eastAsia="Cambria" w:cs="Cambria" w:ascii="Cambria" w:hAnsi="Cambria"/>
              <w:b/>
              <w:bCs/>
              <w:sz w:val="24"/>
              <w:szCs w:val="24"/>
            </w:rPr>
            <w:t>DECLARAÇÃO DE  ISENÇÃO</w:t>
          </w:r>
        </w:p>
      </w:tc>
    </w:tr>
  </w:tbl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Heading1"/>
      <w:isLgl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pStyle w:val="Heading2"/>
      <w:isLgl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pStyle w:val="Heading3"/>
      <w:isLgl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isLgl/>
      <w:lvlText w:val="%1."/>
      <w:lvlJc w:val="left"/>
      <w:pPr>
        <w:tabs>
          <w:tab w:val="num" w:pos="510"/>
        </w:tabs>
        <w:ind w:left="510" w:hanging="425"/>
      </w:pPr>
      <w:rPr>
        <w:rFonts w:ascii="Arial" w:hAnsi="Arial" w:cs="Arial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312"/>
        </w:tabs>
        <w:ind w:left="198" w:firstLine="85"/>
      </w:pPr>
      <w:rPr>
        <w:rFonts w:ascii="Cambria" w:hAnsi="Cambria" w:eastAsia="Cambria" w:cs="Cambria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680"/>
        </w:tabs>
        <w:ind w:left="680" w:hanging="0"/>
      </w:pPr>
      <w:rPr>
        <w:rFonts w:ascii="Arial" w:hAnsi="Arial" w:cs="Arial"/>
        <w:sz w:val="20"/>
        <w:szCs w:val="20"/>
      </w:r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3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Ttulouser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Ttulouser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Ttulouser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/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/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qFormat/>
    <w:rPr>
      <w:color w:val="000080"/>
      <w:u w:val="single"/>
      <w:lang w:val="en-US" w:eastAsia="en-US" w:bidi="en-US"/>
    </w:rPr>
  </w:style>
  <w:style w:type="character" w:styleId="FollowedHyperlink">
    <w:name w:val="FollowedHyperlink"/>
    <w:qFormat/>
    <w:rPr>
      <w:color w:val="800000"/>
      <w:u w:val="single"/>
      <w:lang w:val="en-US" w:eastAsia="en-US" w:bidi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20"/>
      <w:szCs w:val="20"/>
    </w:rPr>
  </w:style>
  <w:style w:type="character" w:styleId="Smbolosdenumeraouser">
    <w:name w:val="Símbolos de numeração (user)"/>
    <w:qFormat/>
    <w:rPr>
      <w:rFonts w:ascii="Arial" w:hAnsi="Arial" w:cs="Arial"/>
      <w:sz w:val="20"/>
      <w:szCs w:val="20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PageNumber">
    <w:name w:val="page number"/>
    <w:qFormat/>
    <w:rPr/>
  </w:style>
  <w:style w:type="character" w:styleId="Caracteresdelegendauser">
    <w:name w:val="Caracteres de legenda (user)"/>
    <w:qFormat/>
    <w:rPr/>
  </w:style>
  <w:style w:type="character" w:styleId="Letrascapitularesuser">
    <w:name w:val="Letras capitulares (user)"/>
    <w:qFormat/>
    <w:rPr/>
  </w:style>
  <w:style w:type="character" w:styleId="Espaoreservadouser">
    <w:name w:val="Espaço reservado (user)"/>
    <w:qFormat/>
    <w:rPr>
      <w:smallCaps/>
      <w:color w:val="008080"/>
      <w:u w:val="single"/>
    </w:rPr>
  </w:style>
  <w:style w:type="character" w:styleId="Vnculodendiceuser">
    <w:name w:val="Vínculo de índice (user)"/>
    <w:qFormat/>
    <w:rPr/>
  </w:style>
  <w:style w:type="character" w:styleId="LineNumber">
    <w:name w:val="line number"/>
    <w:qFormat/>
    <w:rPr/>
  </w:style>
  <w:style w:type="character" w:styleId="Entradadondiceprincipaluser">
    <w:name w:val="Entrada do índice principal (user)"/>
    <w:qFormat/>
    <w:rPr>
      <w:b/>
      <w:bCs/>
    </w:rPr>
  </w:style>
  <w:style w:type="character" w:styleId="Rubysuser">
    <w:name w:val="Rubys (user)"/>
    <w:qFormat/>
    <w:rPr>
      <w:sz w:val="12"/>
      <w:szCs w:val="12"/>
      <w:u w:val="none"/>
    </w:rPr>
  </w:style>
  <w:style w:type="character" w:styleId="Smbolosdenumeraoverticaluser">
    <w:name w:val="Símbolos de numeração vertical (user)"/>
    <w:qFormat/>
    <w:rPr/>
  </w:style>
  <w:style w:type="character" w:styleId="Citaouser">
    <w:name w:val="Citação (user)"/>
    <w:qFormat/>
    <w:rPr>
      <w:i/>
      <w:iCs/>
    </w:rPr>
  </w:style>
  <w:style w:type="character" w:styleId="WW8Num3z0">
    <w:name w:val="WW8Num3z0"/>
    <w:qFormat/>
    <w:rPr>
      <w:rFonts w:ascii="Arial" w:hAnsi="Arial" w:eastAsia="Times New Roman" w:cs="Arial"/>
      <w:b w:val="false"/>
      <w:bCs w:val="false"/>
      <w:color w:val="000000"/>
      <w:sz w:val="22"/>
      <w:szCs w:val="22"/>
      <w:lang w:val="pt-BR" w:eastAsia="zh-CN" w:bidi="ar-SA"/>
    </w:rPr>
  </w:style>
  <w:style w:type="character" w:styleId="WW8Num3z1">
    <w:name w:val="WW8Num3z1"/>
    <w:qFormat/>
    <w:rPr>
      <w:rFonts w:ascii="Arial" w:hAnsi="Arial" w:eastAsia="Times New Roman" w:cs="Arial"/>
      <w:b w:val="false"/>
      <w:bCs w:val="false"/>
      <w:color w:val="000000"/>
      <w:sz w:val="21"/>
      <w:szCs w:val="21"/>
      <w:lang w:val="pt-BR" w:eastAsia="zh-CN" w:bidi="ar-SA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qFormat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TOC1">
    <w:name w:val="toc 1"/>
    <w:basedOn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uiPriority w:val="39"/>
    <w:unhideWhenUsed/>
    <w:pPr>
      <w:spacing w:before="0" w:after="100"/>
      <w:ind w:left="1760"/>
    </w:pPr>
    <w:rPr/>
  </w:style>
  <w:style w:type="paragraph" w:styleId="Title">
    <w:name w:val="Title"/>
    <w:basedOn w:val="Ttulouser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Ttulouser"/>
    <w:qFormat/>
    <w:pPr>
      <w:jc w:val="center"/>
    </w:pPr>
    <w:rPr>
      <w:i/>
      <w:iCs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qFormat/>
    <w:pPr>
      <w:suppressLineNumbers/>
      <w:tabs>
        <w:tab w:val="clear" w:pos="709"/>
        <w:tab w:val="center" w:pos="4535" w:leader="none"/>
        <w:tab w:val="right" w:pos="9071" w:leader="none"/>
      </w:tabs>
    </w:pPr>
    <w:rPr/>
  </w:style>
  <w:style w:type="paragraph" w:styleId="FootnoteText">
    <w:name w:val="footnote text"/>
    <w:basedOn w:val="Normal"/>
    <w:qFormat/>
    <w:pPr>
      <w:suppressLineNumbers/>
      <w:ind w:hanging="339" w:left="339" w:right="0"/>
    </w:pPr>
    <w:rPr>
      <w:sz w:val="20"/>
      <w:szCs w:val="20"/>
    </w:rPr>
  </w:style>
  <w:style w:type="paragraph" w:styleId="EndnoteText">
    <w:name w:val="endnote text"/>
    <w:basedOn w:val="Normal"/>
    <w:qFormat/>
    <w:pPr>
      <w:suppressLineNumbers/>
      <w:ind w:hanging="339" w:left="339" w:right="0"/>
    </w:pPr>
    <w:rPr>
      <w:sz w:val="20"/>
      <w:szCs w:val="20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orpodotexto">
    <w:name w:val="Corpo do texto"/>
    <w:basedOn w:val="Normal"/>
    <w:qFormat/>
    <w:pPr>
      <w:spacing w:before="0" w:after="120"/>
    </w:pPr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CabealhoeRodap1">
    <w:name w:val="Cabeçalho e Rodapé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otextorecuado">
    <w:name w:val="Corpo do texto recuado"/>
    <w:basedOn w:val="Normal"/>
    <w:qFormat/>
    <w:pPr>
      <w:ind w:firstLine="708" w:left="708" w:right="0"/>
      <w:jc w:val="both"/>
    </w:pPr>
    <w:rPr>
      <w:b/>
      <w:szCs w:val="20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hanging="0" w:left="567" w:right="567"/>
    </w:pPr>
    <w:rPr/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 w:cs="Arial"/>
      <w:b/>
      <w:sz w:val="22"/>
    </w:rPr>
  </w:style>
  <w:style w:type="paragraph" w:styleId="TextoParagrafo">
    <w:name w:val="Texto Paragrafo"/>
    <w:basedOn w:val="Corpodotexto"/>
    <w:qFormat/>
    <w:pPr>
      <w:spacing w:lineRule="atLeast" w:line="100" w:before="120" w:after="120"/>
      <w:ind w:firstLine="624" w:left="0" w:right="0"/>
    </w:pPr>
    <w:rPr/>
  </w:style>
  <w:style w:type="paragraph" w:styleId="TextoexplicativodeSubttulo">
    <w:name w:val="Texto explicativo de Subtítulo"/>
    <w:basedOn w:val="TextoParagrafo"/>
    <w:qFormat/>
    <w:pPr>
      <w:spacing w:before="0" w:after="0"/>
    </w:pPr>
    <w:rPr/>
  </w:style>
  <w:style w:type="paragraph" w:styleId="Subtitulos">
    <w:name w:val="Subtitulos"/>
    <w:basedOn w:val="Normal"/>
    <w:qFormat/>
    <w:pPr>
      <w:spacing w:before="0" w:after="60"/>
      <w:jc w:val="both"/>
    </w:pPr>
    <w:rPr>
      <w:rFonts w:ascii="Arial" w:hAnsi="Arial" w:cs="Arial"/>
      <w:sz w:val="22"/>
    </w:rPr>
  </w:style>
  <w:style w:type="paragraph" w:styleId="SubItem4-Nivel2">
    <w:name w:val="Sub Item (4) - Nivel 2"/>
    <w:basedOn w:val="Subtitulos"/>
    <w:qFormat/>
    <w:pPr>
      <w:spacing w:before="60" w:after="6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EnvelopeAddress">
    <w:name w:val="envelope address"/>
    <w:basedOn w:val="Normal"/>
    <w:qFormat/>
    <w:pPr>
      <w:suppressLineNumbers/>
      <w:spacing w:before="0" w:after="60"/>
    </w:pPr>
    <w:rPr/>
  </w:style>
  <w:style w:type="paragraph" w:styleId="Linhahorizontaluser">
    <w:name w:val="Linha horizontal (user)"/>
    <w:basedOn w:val="Normal"/>
    <w:qFormat/>
    <w:pPr>
      <w:suppressLineNumbers/>
      <w:pBdr>
        <w:bottom w:val="single" w:sz="2" w:space="0" w:color="808080"/>
      </w:pBdr>
      <w:spacing w:before="0" w:after="283"/>
    </w:pPr>
    <w:rPr>
      <w:sz w:val="12"/>
      <w:szCs w:val="12"/>
    </w:rPr>
  </w:style>
  <w:style w:type="paragraph" w:styleId="EnvelopeReturn">
    <w:name w:val="envelope return"/>
    <w:basedOn w:val="Normal"/>
    <w:qFormat/>
    <w:pPr>
      <w:suppressLineNumbers/>
      <w:spacing w:before="0" w:after="60"/>
    </w:pPr>
    <w:rPr/>
  </w:style>
  <w:style w:type="paragraph" w:styleId="Rodapdireitauser">
    <w:name w:val="Rodapé à direita (user)"/>
    <w:basedOn w:val="Normal"/>
    <w:qFormat/>
    <w:pPr>
      <w:suppressLineNumbers/>
      <w:tabs>
        <w:tab w:val="clear" w:pos="709"/>
        <w:tab w:val="center" w:pos="4706" w:leader="none"/>
        <w:tab w:val="right" w:pos="9412" w:leader="none"/>
      </w:tabs>
    </w:pPr>
    <w:rPr/>
  </w:style>
  <w:style w:type="paragraph" w:styleId="Rodapesquerdauser">
    <w:name w:val="Rodapé à esquerda (user)"/>
    <w:basedOn w:val="Normal"/>
    <w:qFormat/>
    <w:pPr>
      <w:suppressLineNumbers/>
      <w:tabs>
        <w:tab w:val="clear" w:pos="709"/>
        <w:tab w:val="center" w:pos="4706" w:leader="none"/>
        <w:tab w:val="right" w:pos="9412" w:leader="none"/>
      </w:tabs>
    </w:pPr>
    <w:rPr/>
  </w:style>
  <w:style w:type="paragraph" w:styleId="Salutation">
    <w:name w:val="Salutation"/>
    <w:basedOn w:val="Normal"/>
    <w:qFormat/>
    <w:pPr>
      <w:suppressLineNumbers/>
    </w:pPr>
    <w:rPr/>
  </w:style>
  <w:style w:type="paragraph" w:styleId="Textoprformatadouser">
    <w:name w:val="Texto préformatado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tulodalistauser">
    <w:name w:val="Título da lista (user)"/>
    <w:basedOn w:val="Normal"/>
    <w:qFormat/>
    <w:pPr>
      <w:ind w:hanging="0" w:left="0" w:right="0"/>
    </w:pPr>
    <w:rPr/>
  </w:style>
  <w:style w:type="paragraph" w:styleId="Contedodalistauser">
    <w:name w:val="Conteúdo da lista (user)"/>
    <w:basedOn w:val="Normal"/>
    <w:qFormat/>
    <w:pPr>
      <w:ind w:hanging="0" w:left="567" w:right="0"/>
    </w:pPr>
    <w:rPr/>
  </w:style>
  <w:style w:type="paragraph" w:styleId="Cabealhoesquerdauser">
    <w:name w:val="Cabeçalho à esquerda (user)"/>
    <w:basedOn w:val="Normal"/>
    <w:qFormat/>
    <w:pPr>
      <w:suppressLineNumbers/>
      <w:tabs>
        <w:tab w:val="clear" w:pos="709"/>
        <w:tab w:val="center" w:pos="4706" w:leader="none"/>
        <w:tab w:val="right" w:pos="9412" w:leader="none"/>
      </w:tabs>
    </w:pPr>
    <w:rPr/>
  </w:style>
  <w:style w:type="paragraph" w:styleId="Cabealhodireitauser">
    <w:name w:val="Cabeçalho à direita (user)"/>
    <w:basedOn w:val="Normal"/>
    <w:qFormat/>
    <w:pPr>
      <w:suppressLineNumbers/>
      <w:tabs>
        <w:tab w:val="clear" w:pos="709"/>
        <w:tab w:val="center" w:pos="4706" w:leader="none"/>
        <w:tab w:val="right" w:pos="9412" w:leader="none"/>
      </w:tabs>
    </w:pPr>
    <w:rPr/>
  </w:style>
  <w:style w:type="paragraph" w:styleId="Signature">
    <w:name w:val="Signature"/>
    <w:basedOn w:val="Normal"/>
    <w:qFormat/>
    <w:pPr>
      <w:suppressLineNumbers/>
    </w:pPr>
    <w:rPr/>
  </w:style>
  <w:style w:type="paragraph" w:styleId="Item-Titulo-Nivel1" w:customStyle="1">
    <w:name w:val="Item - Titulo - Nivel 1"/>
    <w:qFormat/>
    <w:pPr>
      <w:keepNext w:val="false"/>
      <w:keepLines w:val="false"/>
      <w:pageBreakBefore w:val="false"/>
      <w:widowControl/>
      <w:numPr>
        <w:ilvl w:val="0"/>
        <w:numId w:val="0"/>
      </w:numPr>
      <w:shd w:val="nil"/>
      <w:tabs>
        <w:tab w:val="clear" w:pos="709"/>
        <w:tab w:val="left" w:pos="502" w:leader="none"/>
      </w:tabs>
      <w:suppressAutoHyphens w:val="true"/>
      <w:bidi w:val="0"/>
      <w:spacing w:lineRule="auto" w:line="360" w:beforeAutospacing="0" w:before="120" w:afterAutospacing="0" w:after="120"/>
      <w:ind w:hanging="0" w:left="0" w:right="0"/>
      <w:jc w:val="both"/>
      <w:outlineLvl w:val="0"/>
    </w:pPr>
    <w:rPr>
      <w:rFonts w:ascii="Arial" w:hAnsi="Arial" w:eastAsia="Times New Roman" w:cs="Times New Roman"/>
      <w:b/>
      <w:bCs w:val="false"/>
      <w:i w:val="false"/>
      <w:iCs w:val="false"/>
      <w:caps/>
      <w:strike w:val="false"/>
      <w:dstrike w:val="false"/>
      <w:vanish w:val="false"/>
      <w:color w:val="auto"/>
      <w:spacing w:val="0"/>
      <w:kern w:val="0"/>
      <w:position w:val="0"/>
      <w:sz w:val="22"/>
      <w:szCs w:val="20"/>
      <w:u w:val="none"/>
      <w:vertAlign w:val="baseline"/>
      <w:lang w:val="pt-BR" w:eastAsia="pt-BR" w:bidi="ar-SA"/>
      <w14:ligatures w14:val="none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shd w:fill="auto" w:val="clear"/>
      <w:vertAlign w:val="baseline"/>
      <w:lang w:val="pt-BR" w:eastAsia="zh-CN" w:bidi="hi-IN"/>
      <w14:ligatures w14:val="none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9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DadosAutoPreenchimento" w:customStyle="1">
    <w:name w:val="Dados Auto Preenchimento"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both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Cs w:val="20"/>
      <w:u w:val="none"/>
      <w:vertAlign w:val="baseline"/>
      <w:lang w:val="pt-BR" w:eastAsia="pt-BR" w:bidi="ar-SA"/>
      <w14:ligatures w14:val="none"/>
    </w:rPr>
  </w:style>
  <w:style w:type="numbering" w:styleId="Semlista" w:default="1">
    <w:name w:val="Sem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mpobom.rs.gov.br/download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LibreOffice/25.8.4.2$Windows_X86_64 LibreOffice_project/290daaa01b999472f0c7a3890eb6a550fd74c6df</Application>
  <AppVersion>15.0000</AppVersion>
  <Pages>2</Pages>
  <Words>318</Words>
  <Characters>1926</Characters>
  <CharactersWithSpaces>2416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2020-07-30T13:51:00Z</dcterms:created>
  <dc:creator/>
  <dc:description/>
  <dc:language>pt-BR</dc:language>
  <cp:lastModifiedBy/>
  <dcterms:modified xsi:type="dcterms:W3CDTF">2026-03-23T16:06:09Z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